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1A9" w:rsidRDefault="007835C4" w:rsidP="00F871A9">
      <w:pPr>
        <w:pStyle w:val="Default"/>
        <w:ind w:left="2160" w:firstLine="720"/>
      </w:pPr>
      <w:r>
        <w:rPr>
          <w:u w:val="single"/>
        </w:rPr>
        <w:t xml:space="preserve"> </w:t>
      </w:r>
    </w:p>
    <w:p w:rsidR="00F871A9" w:rsidRDefault="00F871A9" w:rsidP="00F871A9">
      <w:pPr>
        <w:pStyle w:val="Default"/>
        <w:framePr w:wrap="auto" w:vAnchor="page" w:hAnchor="page" w:x="1" w:y="15841"/>
      </w:pPr>
    </w:p>
    <w:p w:rsidR="00F871A9" w:rsidRDefault="00F871A9" w:rsidP="00F871A9">
      <w:pPr>
        <w:pStyle w:val="Default"/>
        <w:framePr w:w="799" w:wrap="auto" w:vAnchor="page" w:hAnchor="page" w:x="1" w:y="16341"/>
      </w:pPr>
      <w:r>
        <w:rPr>
          <w:noProof/>
        </w:rPr>
        <w:drawing>
          <wp:inline distT="0" distB="0" distL="0" distR="0">
            <wp:extent cx="10795" cy="107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F871A9" w:rsidRDefault="00F871A9" w:rsidP="00F871A9">
      <w:pPr>
        <w:pStyle w:val="Default"/>
        <w:framePr w:wrap="auto" w:vAnchor="page" w:hAnchor="page" w:x="1" w:y="15841"/>
      </w:pPr>
    </w:p>
    <w:p w:rsidR="00F871A9" w:rsidRDefault="00F871A9" w:rsidP="00F871A9">
      <w:pPr>
        <w:pStyle w:val="Default"/>
        <w:framePr w:w="879" w:wrap="auto" w:vAnchor="page" w:hAnchor="page" w:x="1441" w:y="1967"/>
        <w:rPr>
          <w:sz w:val="23"/>
          <w:szCs w:val="23"/>
        </w:rPr>
      </w:pPr>
      <w:r>
        <w:rPr>
          <w:b/>
          <w:bCs/>
          <w:sz w:val="23"/>
          <w:szCs w:val="23"/>
        </w:rPr>
        <w:t xml:space="preserve"> </w:t>
      </w:r>
    </w:p>
    <w:p w:rsidR="00F871A9" w:rsidRDefault="00F871A9" w:rsidP="00F871A9">
      <w:pPr>
        <w:pStyle w:val="Default"/>
        <w:framePr w:w="879" w:wrap="auto" w:vAnchor="page" w:hAnchor="page" w:x="1441" w:y="2243"/>
        <w:rPr>
          <w:sz w:val="23"/>
          <w:szCs w:val="23"/>
        </w:rPr>
      </w:pPr>
      <w:r>
        <w:rPr>
          <w:b/>
          <w:bCs/>
          <w:sz w:val="23"/>
          <w:szCs w:val="23"/>
        </w:rPr>
        <w:t xml:space="preserve"> </w:t>
      </w:r>
    </w:p>
    <w:p w:rsidR="00F871A9" w:rsidRPr="00EE347B" w:rsidRDefault="00F871A9" w:rsidP="00F871A9">
      <w:pPr>
        <w:pStyle w:val="Default"/>
        <w:framePr w:w="2681" w:wrap="auto" w:vAnchor="page" w:hAnchor="page" w:x="4779" w:y="2515"/>
        <w:rPr>
          <w:sz w:val="28"/>
          <w:szCs w:val="28"/>
          <w:u w:val="single"/>
        </w:rPr>
      </w:pPr>
      <w:r>
        <w:rPr>
          <w:rFonts w:ascii="Century Gothic" w:hAnsi="Century Gothic" w:cs="Century Gothic"/>
          <w:b/>
          <w:bCs/>
          <w:sz w:val="28"/>
          <w:szCs w:val="28"/>
          <w:u w:val="single"/>
        </w:rPr>
        <w:t>Bidders Notice 2021</w:t>
      </w:r>
    </w:p>
    <w:p w:rsidR="00F871A9" w:rsidRDefault="00F871A9" w:rsidP="00F871A9">
      <w:pPr>
        <w:pStyle w:val="Default"/>
        <w:framePr w:w="960" w:wrap="auto" w:vAnchor="page" w:hAnchor="page" w:x="6121" w:y="2876"/>
        <w:rPr>
          <w:rFonts w:ascii="Century Gothic" w:hAnsi="Century Gothic" w:cs="Century Gothic"/>
          <w:sz w:val="28"/>
          <w:szCs w:val="28"/>
        </w:rPr>
      </w:pPr>
      <w:r>
        <w:rPr>
          <w:rFonts w:ascii="Century Gothic" w:hAnsi="Century Gothic" w:cs="Century Gothic"/>
          <w:sz w:val="28"/>
          <w:szCs w:val="28"/>
        </w:rPr>
        <w:t xml:space="preserve"> </w:t>
      </w:r>
    </w:p>
    <w:p w:rsidR="00F871A9" w:rsidRPr="00BC1229" w:rsidRDefault="00F871A9" w:rsidP="00F871A9">
      <w:pPr>
        <w:pStyle w:val="Default"/>
        <w:framePr w:w="9264" w:wrap="auto" w:vAnchor="page" w:hAnchor="page" w:x="1441" w:y="3205"/>
        <w:rPr>
          <w:b/>
          <w:bCs/>
          <w:sz w:val="23"/>
          <w:szCs w:val="23"/>
        </w:rPr>
      </w:pPr>
      <w:r>
        <w:rPr>
          <w:sz w:val="23"/>
          <w:szCs w:val="23"/>
        </w:rPr>
        <w:t xml:space="preserve">Mystic Valley Elder Services (MVES), an Aging Services Access Point (ASAP) located in Malden, MA, is soliciting proposals from multiple contractors for the provision of community-based services. Services are provided to consumers in the Commonwealth’s Home Care Program, funded by the Executive Office of Elder Affairs.  Sealed bids will be accepted until </w:t>
      </w:r>
      <w:r w:rsidRPr="007A474C">
        <w:rPr>
          <w:b/>
          <w:bCs/>
          <w:sz w:val="23"/>
          <w:szCs w:val="23"/>
        </w:rPr>
        <w:t>5:00pm on Friday, August 13</w:t>
      </w:r>
      <w:r w:rsidRPr="007A474C">
        <w:rPr>
          <w:b/>
          <w:bCs/>
          <w:sz w:val="23"/>
          <w:szCs w:val="23"/>
          <w:vertAlign w:val="superscript"/>
        </w:rPr>
        <w:t>th</w:t>
      </w:r>
      <w:r w:rsidRPr="007A474C">
        <w:rPr>
          <w:b/>
          <w:bCs/>
          <w:sz w:val="23"/>
          <w:szCs w:val="23"/>
        </w:rPr>
        <w:t>, 2021.</w:t>
      </w:r>
      <w:r w:rsidRPr="007A474C">
        <w:rPr>
          <w:sz w:val="23"/>
          <w:szCs w:val="23"/>
        </w:rPr>
        <w:t xml:space="preserve"> MVES reserves the right to amend or withdraw all or any part of this Reque</w:t>
      </w:r>
      <w:r>
        <w:rPr>
          <w:sz w:val="23"/>
          <w:szCs w:val="23"/>
        </w:rPr>
        <w:t xml:space="preserve">st for Responses. This RFR does not commit MVES to award a contract, to pay any costs incurred in the preparation of the application, or to purchase any services. For bid specifications, including application forms, visit </w:t>
      </w:r>
      <w:hyperlink r:id="rId8" w:history="1">
        <w:r w:rsidRPr="00DF0300">
          <w:rPr>
            <w:rStyle w:val="Hyperlink"/>
            <w:b/>
            <w:bCs/>
            <w:sz w:val="23"/>
            <w:szCs w:val="23"/>
          </w:rPr>
          <w:t>www.mves.org</w:t>
        </w:r>
      </w:hyperlink>
      <w:r>
        <w:rPr>
          <w:b/>
          <w:bCs/>
          <w:sz w:val="23"/>
          <w:szCs w:val="23"/>
        </w:rPr>
        <w:t>.</w:t>
      </w:r>
      <w:r>
        <w:rPr>
          <w:sz w:val="23"/>
          <w:szCs w:val="23"/>
        </w:rPr>
        <w:t xml:space="preserve"> </w:t>
      </w:r>
    </w:p>
    <w:p w:rsidR="00F871A9" w:rsidRDefault="00F871A9" w:rsidP="00F871A9">
      <w:pPr>
        <w:pStyle w:val="Default"/>
        <w:framePr w:w="879" w:wrap="auto" w:vAnchor="page" w:hAnchor="page" w:x="1441" w:y="5413"/>
        <w:rPr>
          <w:sz w:val="23"/>
          <w:szCs w:val="23"/>
        </w:rPr>
      </w:pPr>
      <w:r>
        <w:rPr>
          <w:b/>
          <w:bCs/>
          <w:sz w:val="23"/>
          <w:szCs w:val="23"/>
        </w:rPr>
        <w:t xml:space="preserve"> </w:t>
      </w:r>
    </w:p>
    <w:p w:rsidR="00F871A9" w:rsidRDefault="00F871A9" w:rsidP="00F871A9">
      <w:pPr>
        <w:pStyle w:val="Default"/>
        <w:framePr w:w="1430" w:wrap="auto" w:vAnchor="page" w:hAnchor="page" w:x="1441" w:y="5690"/>
        <w:rPr>
          <w:rFonts w:ascii="Century Gothic" w:hAnsi="Century Gothic" w:cs="Century Gothic"/>
          <w:sz w:val="23"/>
          <w:szCs w:val="23"/>
        </w:rPr>
      </w:pPr>
      <w:r>
        <w:rPr>
          <w:rFonts w:ascii="Century Gothic" w:hAnsi="Century Gothic" w:cs="Century Gothic"/>
          <w:b/>
          <w:bCs/>
          <w:sz w:val="23"/>
          <w:szCs w:val="23"/>
        </w:rPr>
        <w:t xml:space="preserve">Instructions: </w:t>
      </w:r>
    </w:p>
    <w:p w:rsidR="00F871A9" w:rsidRDefault="00F871A9" w:rsidP="00F871A9">
      <w:pPr>
        <w:pStyle w:val="Default"/>
        <w:framePr w:w="879" w:wrap="auto" w:vAnchor="page" w:hAnchor="page" w:x="1441" w:y="5985"/>
        <w:rPr>
          <w:sz w:val="23"/>
          <w:szCs w:val="23"/>
        </w:rPr>
      </w:pPr>
      <w:r>
        <w:rPr>
          <w:b/>
          <w:bCs/>
          <w:sz w:val="23"/>
          <w:szCs w:val="23"/>
        </w:rPr>
        <w:t xml:space="preserve"> </w:t>
      </w:r>
    </w:p>
    <w:p w:rsidR="00F871A9" w:rsidRDefault="00F871A9" w:rsidP="00F871A9">
      <w:pPr>
        <w:pStyle w:val="Default"/>
        <w:framePr w:w="6766" w:wrap="auto" w:vAnchor="page" w:hAnchor="page" w:x="1441" w:y="6261"/>
        <w:rPr>
          <w:sz w:val="23"/>
          <w:szCs w:val="23"/>
        </w:rPr>
      </w:pPr>
      <w:r>
        <w:rPr>
          <w:b/>
          <w:bCs/>
          <w:sz w:val="23"/>
          <w:szCs w:val="23"/>
        </w:rPr>
        <w:t xml:space="preserve">All providers must submit an application by the deadline. </w:t>
      </w:r>
    </w:p>
    <w:p w:rsidR="00F871A9" w:rsidRDefault="00F871A9" w:rsidP="00F871A9">
      <w:pPr>
        <w:pStyle w:val="Default"/>
        <w:framePr w:w="9050" w:wrap="auto" w:vAnchor="page" w:hAnchor="page" w:x="1801" w:y="6536"/>
        <w:rPr>
          <w:sz w:val="23"/>
          <w:szCs w:val="23"/>
        </w:rPr>
      </w:pPr>
    </w:p>
    <w:p w:rsidR="00F871A9" w:rsidRDefault="00F871A9" w:rsidP="00F871A9">
      <w:pPr>
        <w:pStyle w:val="Default"/>
        <w:framePr w:w="8584" w:wrap="auto" w:vAnchor="page" w:hAnchor="page" w:x="1801" w:y="6536"/>
        <w:rPr>
          <w:sz w:val="23"/>
          <w:szCs w:val="23"/>
        </w:rPr>
      </w:pPr>
      <w:r>
        <w:rPr>
          <w:sz w:val="23"/>
          <w:szCs w:val="23"/>
        </w:rPr>
        <w:t>1.</w:t>
      </w:r>
      <w:r>
        <w:rPr>
          <w:rFonts w:ascii="Arial" w:hAnsi="Arial" w:cs="Arial"/>
          <w:sz w:val="23"/>
          <w:szCs w:val="23"/>
        </w:rPr>
        <w:t xml:space="preserve"> </w:t>
      </w:r>
      <w:r>
        <w:rPr>
          <w:sz w:val="23"/>
          <w:szCs w:val="23"/>
        </w:rPr>
        <w:t xml:space="preserve">Read this notice and all background documents including the Service Description for each service to be bid on. </w:t>
      </w:r>
    </w:p>
    <w:p w:rsidR="00F871A9" w:rsidRDefault="00F871A9" w:rsidP="00F871A9">
      <w:pPr>
        <w:pStyle w:val="Default"/>
        <w:framePr w:w="8584" w:wrap="auto" w:vAnchor="page" w:hAnchor="page" w:x="1801" w:y="6536"/>
        <w:rPr>
          <w:sz w:val="23"/>
          <w:szCs w:val="23"/>
        </w:rPr>
      </w:pPr>
    </w:p>
    <w:p w:rsidR="00F871A9" w:rsidRDefault="00F871A9" w:rsidP="00F871A9">
      <w:pPr>
        <w:pStyle w:val="Default"/>
        <w:framePr w:w="8484" w:wrap="auto" w:vAnchor="page" w:hAnchor="page" w:x="1801" w:y="7088"/>
        <w:rPr>
          <w:sz w:val="23"/>
          <w:szCs w:val="23"/>
        </w:rPr>
      </w:pPr>
      <w:r>
        <w:rPr>
          <w:sz w:val="23"/>
          <w:szCs w:val="23"/>
        </w:rPr>
        <w:t>2.</w:t>
      </w:r>
      <w:r>
        <w:rPr>
          <w:rFonts w:ascii="Arial" w:hAnsi="Arial" w:cs="Arial"/>
          <w:sz w:val="23"/>
          <w:szCs w:val="23"/>
        </w:rPr>
        <w:t xml:space="preserve"> </w:t>
      </w:r>
      <w:r>
        <w:rPr>
          <w:sz w:val="23"/>
          <w:szCs w:val="23"/>
        </w:rPr>
        <w:t xml:space="preserve">Complete and sign the MVES Standards of Service and the Administrative Overview. </w:t>
      </w:r>
    </w:p>
    <w:p w:rsidR="00F871A9" w:rsidRDefault="00F871A9" w:rsidP="00F871A9">
      <w:pPr>
        <w:pStyle w:val="Default"/>
        <w:framePr w:w="8484" w:wrap="auto" w:vAnchor="page" w:hAnchor="page" w:x="1801" w:y="7088"/>
        <w:rPr>
          <w:sz w:val="23"/>
          <w:szCs w:val="23"/>
        </w:rPr>
      </w:pPr>
    </w:p>
    <w:p w:rsidR="00F871A9" w:rsidRDefault="00F871A9" w:rsidP="00F871A9">
      <w:pPr>
        <w:pStyle w:val="Default"/>
        <w:framePr w:w="9050" w:wrap="auto" w:vAnchor="page" w:hAnchor="page" w:x="1801" w:y="7364"/>
        <w:rPr>
          <w:sz w:val="23"/>
          <w:szCs w:val="23"/>
        </w:rPr>
      </w:pPr>
      <w:r>
        <w:rPr>
          <w:sz w:val="23"/>
          <w:szCs w:val="23"/>
        </w:rPr>
        <w:t>3.</w:t>
      </w:r>
      <w:r>
        <w:rPr>
          <w:rFonts w:ascii="Arial" w:hAnsi="Arial" w:cs="Arial"/>
          <w:sz w:val="23"/>
          <w:szCs w:val="23"/>
        </w:rPr>
        <w:t xml:space="preserve"> </w:t>
      </w:r>
      <w:r>
        <w:rPr>
          <w:sz w:val="23"/>
          <w:szCs w:val="23"/>
        </w:rPr>
        <w:t xml:space="preserve">For each individual service being bid on, complete the Service Specific Application and a Rate Sheet. If bidding to provide multiple services, the bidder must submit multiple Rate Sheets – one for each service. If there is no specific service tool attachment, just complete the Administrative Overview and rate sheet. </w:t>
      </w:r>
    </w:p>
    <w:p w:rsidR="00F871A9" w:rsidRDefault="00F871A9" w:rsidP="00F871A9">
      <w:pPr>
        <w:pStyle w:val="Default"/>
        <w:framePr w:w="9050" w:wrap="auto" w:vAnchor="page" w:hAnchor="page" w:x="1801" w:y="7364"/>
        <w:rPr>
          <w:sz w:val="23"/>
          <w:szCs w:val="23"/>
        </w:rPr>
      </w:pPr>
    </w:p>
    <w:p w:rsidR="00F871A9" w:rsidRDefault="00F871A9" w:rsidP="00F871A9">
      <w:pPr>
        <w:pStyle w:val="Default"/>
        <w:framePr w:w="8901" w:wrap="auto" w:vAnchor="page" w:hAnchor="page" w:x="1801" w:y="8466"/>
        <w:rPr>
          <w:sz w:val="23"/>
          <w:szCs w:val="23"/>
        </w:rPr>
      </w:pPr>
      <w:r>
        <w:rPr>
          <w:sz w:val="23"/>
          <w:szCs w:val="23"/>
        </w:rPr>
        <w:t>4.</w:t>
      </w:r>
      <w:r>
        <w:rPr>
          <w:rFonts w:ascii="Arial" w:hAnsi="Arial" w:cs="Arial"/>
          <w:sz w:val="23"/>
          <w:szCs w:val="23"/>
        </w:rPr>
        <w:t xml:space="preserve"> </w:t>
      </w:r>
      <w:r>
        <w:rPr>
          <w:sz w:val="23"/>
          <w:szCs w:val="23"/>
        </w:rPr>
        <w:t xml:space="preserve">Include the following documents in the Response: MVES Standards of Service (signed), Administrative Overview (signed), Service Specific Application(s) (signed), Rate Sheet(s) (signed), Certificates of Insurance, IRS Form W-9, SOMWBA Certification (as applicable). </w:t>
      </w:r>
    </w:p>
    <w:p w:rsidR="00F871A9" w:rsidRDefault="00F871A9" w:rsidP="00F871A9">
      <w:pPr>
        <w:pStyle w:val="Default"/>
        <w:rPr>
          <w:sz w:val="23"/>
          <w:szCs w:val="23"/>
        </w:rPr>
      </w:pPr>
    </w:p>
    <w:p w:rsidR="00F871A9" w:rsidRDefault="00F871A9" w:rsidP="00F871A9">
      <w:pPr>
        <w:pStyle w:val="Default"/>
        <w:framePr w:w="875" w:wrap="auto" w:vAnchor="page" w:hAnchor="page" w:x="1441" w:y="9570"/>
        <w:rPr>
          <w:sz w:val="23"/>
          <w:szCs w:val="23"/>
        </w:rPr>
      </w:pPr>
      <w:r>
        <w:rPr>
          <w:sz w:val="23"/>
          <w:szCs w:val="23"/>
        </w:rPr>
        <w:t xml:space="preserve"> </w:t>
      </w:r>
    </w:p>
    <w:p w:rsidR="00F871A9" w:rsidRDefault="00F871A9" w:rsidP="00F871A9">
      <w:pPr>
        <w:pStyle w:val="Default"/>
        <w:framePr w:w="9222" w:wrap="auto" w:vAnchor="page" w:hAnchor="page" w:x="1441" w:y="9846"/>
        <w:rPr>
          <w:sz w:val="23"/>
          <w:szCs w:val="23"/>
        </w:rPr>
      </w:pPr>
      <w:r>
        <w:rPr>
          <w:sz w:val="23"/>
          <w:szCs w:val="23"/>
        </w:rPr>
        <w:t xml:space="preserve">Bidders are prohibited from communicating with any employees of MVES regarding this RFR, except as specified in this RFR, and no other MVES employee or representative is authorized to provide any information or respond to any question concerning this RFR. Questions may be submitted via email to </w:t>
      </w:r>
      <w:r>
        <w:rPr>
          <w:color w:val="0000FF"/>
          <w:sz w:val="23"/>
          <w:szCs w:val="23"/>
          <w:u w:val="single"/>
        </w:rPr>
        <w:t>Contractsadministrator@mves.org</w:t>
      </w:r>
      <w:r>
        <w:rPr>
          <w:sz w:val="23"/>
          <w:szCs w:val="23"/>
        </w:rPr>
        <w:t>. No questions will be accepted after June 30</w:t>
      </w:r>
      <w:r w:rsidRPr="00EF3580">
        <w:rPr>
          <w:sz w:val="23"/>
          <w:szCs w:val="23"/>
          <w:vertAlign w:val="superscript"/>
        </w:rPr>
        <w:t>th</w:t>
      </w:r>
      <w:r>
        <w:rPr>
          <w:sz w:val="23"/>
          <w:szCs w:val="23"/>
        </w:rPr>
        <w:t xml:space="preserve">, 2021. </w:t>
      </w:r>
    </w:p>
    <w:p w:rsidR="00F871A9" w:rsidRDefault="00F871A9" w:rsidP="00F871A9">
      <w:pPr>
        <w:pStyle w:val="Default"/>
        <w:framePr w:w="879" w:wrap="auto" w:vAnchor="page" w:hAnchor="page" w:x="1441" w:y="11226"/>
        <w:rPr>
          <w:sz w:val="23"/>
          <w:szCs w:val="23"/>
        </w:rPr>
      </w:pPr>
      <w:r>
        <w:rPr>
          <w:b/>
          <w:bCs/>
          <w:sz w:val="23"/>
          <w:szCs w:val="23"/>
        </w:rPr>
        <w:t xml:space="preserve"> </w:t>
      </w:r>
    </w:p>
    <w:p w:rsidR="00F871A9" w:rsidRDefault="00F871A9" w:rsidP="00F871A9">
      <w:pPr>
        <w:pStyle w:val="Default"/>
        <w:framePr w:w="1862" w:wrap="auto" w:vAnchor="page" w:hAnchor="page" w:x="1441" w:y="11503"/>
        <w:rPr>
          <w:rFonts w:ascii="Century Gothic" w:hAnsi="Century Gothic" w:cs="Century Gothic"/>
          <w:sz w:val="23"/>
          <w:szCs w:val="23"/>
        </w:rPr>
      </w:pPr>
      <w:r>
        <w:rPr>
          <w:rFonts w:ascii="Century Gothic" w:hAnsi="Century Gothic" w:cs="Century Gothic"/>
          <w:b/>
          <w:bCs/>
          <w:sz w:val="23"/>
          <w:szCs w:val="23"/>
        </w:rPr>
        <w:t xml:space="preserve">RFR Distribution: </w:t>
      </w:r>
    </w:p>
    <w:p w:rsidR="00F871A9" w:rsidRDefault="00F871A9" w:rsidP="00F871A9">
      <w:pPr>
        <w:pStyle w:val="Default"/>
        <w:framePr w:w="810" w:wrap="auto" w:vAnchor="page" w:hAnchor="page" w:x="1441" w:y="11802"/>
        <w:rPr>
          <w:sz w:val="20"/>
          <w:szCs w:val="20"/>
        </w:rPr>
      </w:pPr>
      <w:r>
        <w:rPr>
          <w:sz w:val="20"/>
          <w:szCs w:val="20"/>
        </w:rPr>
        <w:t xml:space="preserve"> </w:t>
      </w:r>
    </w:p>
    <w:p w:rsidR="00F871A9" w:rsidRDefault="00F871A9" w:rsidP="00F871A9">
      <w:pPr>
        <w:pStyle w:val="Default"/>
        <w:framePr w:w="9430" w:wrap="auto" w:vAnchor="page" w:hAnchor="page" w:x="1441" w:y="12028"/>
        <w:rPr>
          <w:sz w:val="23"/>
          <w:szCs w:val="23"/>
        </w:rPr>
      </w:pPr>
      <w:r>
        <w:rPr>
          <w:sz w:val="23"/>
          <w:szCs w:val="23"/>
        </w:rPr>
        <w:t xml:space="preserve">This RFR has been distributed electronically via www.mves.org, the website of Mystic Valley Elder Services. It is the responsibility of every Bidder to check the website for any modifications to this Request for Response. MVES accepts no liability and will provide no accommodation to any Bidder who submits a Response based upon an out-of-date solicitation document.  </w:t>
      </w:r>
    </w:p>
    <w:p w:rsidR="00F871A9" w:rsidRDefault="00F871A9" w:rsidP="00F871A9">
      <w:pPr>
        <w:pStyle w:val="Default"/>
        <w:framePr w:w="875" w:wrap="auto" w:vAnchor="page" w:hAnchor="page" w:x="1441" w:y="13408"/>
        <w:rPr>
          <w:sz w:val="23"/>
          <w:szCs w:val="23"/>
        </w:rPr>
      </w:pPr>
      <w:r>
        <w:rPr>
          <w:sz w:val="23"/>
          <w:szCs w:val="23"/>
        </w:rPr>
        <w:t xml:space="preserve"> </w:t>
      </w:r>
    </w:p>
    <w:p w:rsidR="00F871A9" w:rsidRDefault="00F871A9" w:rsidP="00F871A9">
      <w:pPr>
        <w:pStyle w:val="Default"/>
        <w:framePr w:w="9177" w:wrap="auto" w:vAnchor="page" w:hAnchor="page" w:x="1441" w:y="13684"/>
        <w:rPr>
          <w:sz w:val="23"/>
          <w:szCs w:val="23"/>
        </w:rPr>
      </w:pPr>
      <w:r>
        <w:rPr>
          <w:sz w:val="23"/>
          <w:szCs w:val="23"/>
        </w:rPr>
        <w:t>A Bidder may not alter the RFR or its components except for those portions intended to collect the Bidder’s Response. Modifications to the body of the RFR, specifications, terms and conditions or</w:t>
      </w:r>
    </w:p>
    <w:p w:rsidR="00F871A9" w:rsidRDefault="00F871A9" w:rsidP="00F871A9">
      <w:pPr>
        <w:pStyle w:val="Default"/>
        <w:pageBreakBefore/>
        <w:framePr w:w="9391" w:wrap="auto" w:vAnchor="page" w:hAnchor="page" w:x="1441" w:y="1676"/>
        <w:rPr>
          <w:sz w:val="23"/>
          <w:szCs w:val="23"/>
        </w:rPr>
      </w:pPr>
      <w:proofErr w:type="gramStart"/>
      <w:r>
        <w:rPr>
          <w:sz w:val="23"/>
          <w:szCs w:val="23"/>
        </w:rPr>
        <w:lastRenderedPageBreak/>
        <w:t>any</w:t>
      </w:r>
      <w:proofErr w:type="gramEnd"/>
      <w:r>
        <w:rPr>
          <w:sz w:val="23"/>
          <w:szCs w:val="23"/>
        </w:rPr>
        <w:t xml:space="preserve"> other documents that would change the intent of this RFR are prohibited.  Any modifications other than where the Bidder is prompted for a response may disqualify the Response. </w:t>
      </w:r>
    </w:p>
    <w:p w:rsidR="00F871A9" w:rsidRDefault="00F871A9" w:rsidP="00F871A9">
      <w:pPr>
        <w:pStyle w:val="Default"/>
        <w:framePr w:w="875" w:wrap="auto" w:vAnchor="page" w:hAnchor="page" w:x="1441" w:y="2243"/>
        <w:rPr>
          <w:sz w:val="23"/>
          <w:szCs w:val="23"/>
        </w:rPr>
      </w:pPr>
      <w:r>
        <w:rPr>
          <w:sz w:val="23"/>
          <w:szCs w:val="23"/>
        </w:rPr>
        <w:t xml:space="preserve"> </w:t>
      </w:r>
    </w:p>
    <w:p w:rsidR="00F871A9" w:rsidRDefault="00F871A9" w:rsidP="00F871A9">
      <w:pPr>
        <w:pStyle w:val="Default"/>
        <w:framePr w:w="2529" w:wrap="auto" w:vAnchor="page" w:hAnchor="page" w:x="1441" w:y="2520"/>
        <w:rPr>
          <w:rFonts w:ascii="Century Gothic" w:hAnsi="Century Gothic" w:cs="Century Gothic"/>
          <w:sz w:val="23"/>
          <w:szCs w:val="23"/>
        </w:rPr>
      </w:pPr>
      <w:r>
        <w:rPr>
          <w:rFonts w:ascii="Century Gothic" w:hAnsi="Century Gothic" w:cs="Century Gothic"/>
          <w:b/>
          <w:bCs/>
          <w:sz w:val="23"/>
          <w:szCs w:val="23"/>
        </w:rPr>
        <w:t xml:space="preserve">RFR Forms and Terms: </w:t>
      </w:r>
    </w:p>
    <w:p w:rsidR="00F871A9" w:rsidRDefault="00F871A9" w:rsidP="00F871A9">
      <w:pPr>
        <w:pStyle w:val="Default"/>
        <w:framePr w:w="875" w:wrap="auto" w:vAnchor="page" w:hAnchor="page" w:x="1441" w:y="2814"/>
        <w:rPr>
          <w:sz w:val="23"/>
          <w:szCs w:val="23"/>
        </w:rPr>
      </w:pPr>
      <w:r>
        <w:rPr>
          <w:sz w:val="23"/>
          <w:szCs w:val="23"/>
        </w:rPr>
        <w:t xml:space="preserve"> </w:t>
      </w:r>
    </w:p>
    <w:p w:rsidR="00F871A9" w:rsidRDefault="00F871A9" w:rsidP="00F871A9">
      <w:pPr>
        <w:pStyle w:val="Default"/>
        <w:framePr w:w="7873" w:wrap="auto" w:vAnchor="page" w:hAnchor="page" w:x="1441" w:y="3090"/>
        <w:rPr>
          <w:sz w:val="23"/>
          <w:szCs w:val="23"/>
        </w:rPr>
      </w:pPr>
      <w:r>
        <w:rPr>
          <w:sz w:val="23"/>
          <w:szCs w:val="23"/>
        </w:rPr>
        <w:t xml:space="preserve">The following forms and terms are expressly incorporated into this RFR: </w:t>
      </w:r>
    </w:p>
    <w:p w:rsidR="00F871A9" w:rsidRDefault="00F871A9" w:rsidP="00F871A9">
      <w:pPr>
        <w:pStyle w:val="Default"/>
        <w:framePr w:w="875" w:wrap="auto" w:vAnchor="page" w:hAnchor="page" w:x="1441" w:y="3366"/>
        <w:rPr>
          <w:sz w:val="23"/>
          <w:szCs w:val="23"/>
        </w:rPr>
      </w:pPr>
      <w:r>
        <w:rPr>
          <w:sz w:val="23"/>
          <w:szCs w:val="23"/>
        </w:rPr>
        <w:t xml:space="preserve"> </w:t>
      </w:r>
    </w:p>
    <w:p w:rsidR="00F871A9" w:rsidRDefault="00F871A9" w:rsidP="00F871A9">
      <w:pPr>
        <w:pStyle w:val="Default"/>
        <w:framePr w:w="9038" w:wrap="auto" w:vAnchor="page" w:hAnchor="page" w:x="1801" w:y="3661"/>
        <w:rPr>
          <w:sz w:val="23"/>
          <w:szCs w:val="23"/>
        </w:rPr>
      </w:pPr>
    </w:p>
    <w:p w:rsidR="00F871A9" w:rsidRDefault="00F871A9" w:rsidP="00F871A9">
      <w:pPr>
        <w:pStyle w:val="Default"/>
        <w:framePr w:w="6427" w:wrap="auto" w:vAnchor="page" w:hAnchor="page" w:x="1801" w:y="3661"/>
        <w:rPr>
          <w:sz w:val="23"/>
          <w:szCs w:val="23"/>
        </w:rPr>
      </w:pPr>
      <w:r>
        <w:rPr>
          <w:sz w:val="23"/>
          <w:szCs w:val="23"/>
        </w:rPr>
        <w:t>•</w:t>
      </w:r>
      <w:r>
        <w:rPr>
          <w:rFonts w:ascii="Arial" w:hAnsi="Arial" w:cs="Arial"/>
          <w:sz w:val="23"/>
          <w:szCs w:val="23"/>
        </w:rPr>
        <w:t xml:space="preserve"> </w:t>
      </w:r>
      <w:r>
        <w:rPr>
          <w:sz w:val="23"/>
          <w:szCs w:val="23"/>
        </w:rPr>
        <w:t xml:space="preserve">Elder Affairs’ Standard Non-Homemaker Provider Agreement </w:t>
      </w:r>
    </w:p>
    <w:p w:rsidR="00F871A9" w:rsidRDefault="00F871A9" w:rsidP="00F871A9">
      <w:pPr>
        <w:pStyle w:val="Default"/>
        <w:framePr w:w="6427" w:wrap="auto" w:vAnchor="page" w:hAnchor="page" w:x="1801" w:y="3661"/>
        <w:rPr>
          <w:sz w:val="23"/>
          <w:szCs w:val="23"/>
        </w:rPr>
      </w:pPr>
    </w:p>
    <w:p w:rsidR="00F871A9" w:rsidRDefault="00F871A9" w:rsidP="00F871A9">
      <w:pPr>
        <w:pStyle w:val="Default"/>
        <w:framePr w:w="2703" w:wrap="auto" w:vAnchor="page" w:hAnchor="page" w:x="1801" w:y="3954"/>
        <w:rPr>
          <w:sz w:val="23"/>
          <w:szCs w:val="23"/>
        </w:rPr>
      </w:pPr>
      <w:r>
        <w:rPr>
          <w:sz w:val="23"/>
          <w:szCs w:val="23"/>
        </w:rPr>
        <w:t>•</w:t>
      </w:r>
      <w:r>
        <w:rPr>
          <w:rFonts w:ascii="Arial" w:hAnsi="Arial" w:cs="Arial"/>
          <w:sz w:val="23"/>
          <w:szCs w:val="23"/>
        </w:rPr>
        <w:t xml:space="preserve"> </w:t>
      </w:r>
      <w:r>
        <w:rPr>
          <w:sz w:val="23"/>
          <w:szCs w:val="23"/>
        </w:rPr>
        <w:t xml:space="preserve">MVES Service Standards </w:t>
      </w:r>
    </w:p>
    <w:p w:rsidR="00F871A9" w:rsidRDefault="00F871A9" w:rsidP="00F871A9">
      <w:pPr>
        <w:pStyle w:val="Default"/>
        <w:framePr w:w="2703" w:wrap="auto" w:vAnchor="page" w:hAnchor="page" w:x="1801" w:y="3954"/>
        <w:rPr>
          <w:sz w:val="23"/>
          <w:szCs w:val="23"/>
        </w:rPr>
      </w:pPr>
    </w:p>
    <w:p w:rsidR="00F871A9" w:rsidRDefault="00F871A9" w:rsidP="00F871A9">
      <w:pPr>
        <w:pStyle w:val="Default"/>
        <w:framePr w:w="7233" w:wrap="auto" w:vAnchor="page" w:hAnchor="page" w:x="1801" w:y="4247"/>
        <w:rPr>
          <w:sz w:val="23"/>
          <w:szCs w:val="23"/>
        </w:rPr>
      </w:pPr>
      <w:r>
        <w:rPr>
          <w:sz w:val="23"/>
          <w:szCs w:val="23"/>
        </w:rPr>
        <w:t>•</w:t>
      </w:r>
      <w:r>
        <w:rPr>
          <w:rFonts w:ascii="Arial" w:hAnsi="Arial" w:cs="Arial"/>
          <w:sz w:val="23"/>
          <w:szCs w:val="23"/>
        </w:rPr>
        <w:t xml:space="preserve"> </w:t>
      </w:r>
      <w:r>
        <w:rPr>
          <w:sz w:val="23"/>
          <w:szCs w:val="23"/>
        </w:rPr>
        <w:t xml:space="preserve">Commonwealth Terms and Conditions for Health and Human Services </w:t>
      </w:r>
    </w:p>
    <w:p w:rsidR="00F871A9" w:rsidRDefault="00F871A9" w:rsidP="00F871A9">
      <w:pPr>
        <w:pStyle w:val="Default"/>
        <w:framePr w:w="7233" w:wrap="auto" w:vAnchor="page" w:hAnchor="page" w:x="1801" w:y="4247"/>
        <w:rPr>
          <w:sz w:val="23"/>
          <w:szCs w:val="23"/>
        </w:rPr>
      </w:pPr>
    </w:p>
    <w:p w:rsidR="00F871A9" w:rsidRDefault="00F871A9" w:rsidP="00F871A9">
      <w:pPr>
        <w:pStyle w:val="Default"/>
        <w:framePr w:w="2419" w:wrap="auto" w:vAnchor="page" w:hAnchor="page" w:x="1801" w:y="4540"/>
        <w:rPr>
          <w:sz w:val="23"/>
          <w:szCs w:val="23"/>
        </w:rPr>
      </w:pPr>
      <w:r>
        <w:rPr>
          <w:sz w:val="23"/>
          <w:szCs w:val="23"/>
        </w:rPr>
        <w:t>•</w:t>
      </w:r>
      <w:r>
        <w:rPr>
          <w:rFonts w:ascii="Arial" w:hAnsi="Arial" w:cs="Arial"/>
          <w:sz w:val="23"/>
          <w:szCs w:val="23"/>
        </w:rPr>
        <w:t xml:space="preserve"> </w:t>
      </w:r>
      <w:r>
        <w:rPr>
          <w:sz w:val="23"/>
          <w:szCs w:val="23"/>
        </w:rPr>
        <w:t xml:space="preserve">Executive Order 504 </w:t>
      </w:r>
    </w:p>
    <w:p w:rsidR="00F871A9" w:rsidRDefault="00F871A9" w:rsidP="00F871A9">
      <w:pPr>
        <w:pStyle w:val="Default"/>
        <w:framePr w:w="2419" w:wrap="auto" w:vAnchor="page" w:hAnchor="page" w:x="1801" w:y="4540"/>
        <w:rPr>
          <w:sz w:val="23"/>
          <w:szCs w:val="23"/>
        </w:rPr>
      </w:pPr>
    </w:p>
    <w:p w:rsidR="00F871A9" w:rsidRDefault="00F871A9" w:rsidP="00F871A9">
      <w:pPr>
        <w:pStyle w:val="Default"/>
        <w:framePr w:w="4778" w:wrap="auto" w:vAnchor="page" w:hAnchor="page" w:x="1801" w:y="4832"/>
        <w:rPr>
          <w:sz w:val="23"/>
          <w:szCs w:val="23"/>
        </w:rPr>
      </w:pPr>
      <w:r>
        <w:rPr>
          <w:sz w:val="23"/>
          <w:szCs w:val="23"/>
        </w:rPr>
        <w:t>•</w:t>
      </w:r>
      <w:r>
        <w:rPr>
          <w:rFonts w:ascii="Arial" w:hAnsi="Arial" w:cs="Arial"/>
          <w:sz w:val="23"/>
          <w:szCs w:val="23"/>
        </w:rPr>
        <w:t xml:space="preserve"> </w:t>
      </w:r>
      <w:r>
        <w:rPr>
          <w:sz w:val="23"/>
          <w:szCs w:val="23"/>
        </w:rPr>
        <w:t xml:space="preserve">Provider Network Quality Assurance Manual </w:t>
      </w:r>
    </w:p>
    <w:p w:rsidR="00F871A9" w:rsidRDefault="00F871A9" w:rsidP="00F871A9">
      <w:pPr>
        <w:pStyle w:val="Default"/>
        <w:framePr w:w="4778" w:wrap="auto" w:vAnchor="page" w:hAnchor="page" w:x="1801" w:y="4832"/>
        <w:rPr>
          <w:sz w:val="23"/>
          <w:szCs w:val="23"/>
        </w:rPr>
      </w:pPr>
    </w:p>
    <w:p w:rsidR="00F871A9" w:rsidRDefault="00F871A9" w:rsidP="00F871A9">
      <w:pPr>
        <w:pStyle w:val="Default"/>
        <w:framePr w:w="7178" w:wrap="auto" w:vAnchor="page" w:hAnchor="page" w:x="1801" w:y="5125"/>
        <w:rPr>
          <w:sz w:val="23"/>
          <w:szCs w:val="23"/>
        </w:rPr>
      </w:pPr>
      <w:r>
        <w:rPr>
          <w:sz w:val="23"/>
          <w:szCs w:val="23"/>
        </w:rPr>
        <w:t>•</w:t>
      </w:r>
      <w:r>
        <w:rPr>
          <w:rFonts w:ascii="Arial" w:hAnsi="Arial" w:cs="Arial"/>
          <w:sz w:val="23"/>
          <w:szCs w:val="23"/>
        </w:rPr>
        <w:t xml:space="preserve"> </w:t>
      </w:r>
      <w:r>
        <w:rPr>
          <w:sz w:val="23"/>
          <w:szCs w:val="23"/>
        </w:rPr>
        <w:t xml:space="preserve">Frail Elder Home and Community Bases Waiver Provider Application </w:t>
      </w:r>
    </w:p>
    <w:p w:rsidR="00F871A9" w:rsidRDefault="00F871A9" w:rsidP="00F871A9">
      <w:pPr>
        <w:pStyle w:val="Default"/>
        <w:framePr w:w="7178" w:wrap="auto" w:vAnchor="page" w:hAnchor="page" w:x="1801" w:y="5125"/>
        <w:rPr>
          <w:sz w:val="23"/>
          <w:szCs w:val="23"/>
        </w:rPr>
      </w:pPr>
    </w:p>
    <w:p w:rsidR="00F871A9" w:rsidRDefault="00F871A9" w:rsidP="00F871A9">
      <w:pPr>
        <w:pStyle w:val="Default"/>
        <w:framePr w:w="3446" w:wrap="auto" w:vAnchor="page" w:hAnchor="page" w:x="1801" w:y="5420"/>
        <w:rPr>
          <w:sz w:val="23"/>
          <w:szCs w:val="23"/>
        </w:rPr>
      </w:pPr>
      <w:r>
        <w:rPr>
          <w:sz w:val="23"/>
          <w:szCs w:val="23"/>
        </w:rPr>
        <w:t>•</w:t>
      </w:r>
      <w:r>
        <w:rPr>
          <w:rFonts w:ascii="Arial" w:hAnsi="Arial" w:cs="Arial"/>
          <w:sz w:val="23"/>
          <w:szCs w:val="23"/>
        </w:rPr>
        <w:t xml:space="preserve"> </w:t>
      </w:r>
      <w:r>
        <w:rPr>
          <w:sz w:val="23"/>
          <w:szCs w:val="23"/>
        </w:rPr>
        <w:t xml:space="preserve">Federally Required Disclosures </w:t>
      </w:r>
    </w:p>
    <w:p w:rsidR="00F871A9" w:rsidRDefault="00F871A9" w:rsidP="00F871A9">
      <w:pPr>
        <w:pStyle w:val="Default"/>
        <w:framePr w:w="3446" w:wrap="auto" w:vAnchor="page" w:hAnchor="page" w:x="1801" w:y="5420"/>
        <w:rPr>
          <w:sz w:val="23"/>
          <w:szCs w:val="23"/>
        </w:rPr>
      </w:pPr>
    </w:p>
    <w:p w:rsidR="00F871A9" w:rsidRDefault="00F871A9" w:rsidP="00F871A9">
      <w:pPr>
        <w:pStyle w:val="Default"/>
        <w:framePr w:w="5347" w:wrap="auto" w:vAnchor="page" w:hAnchor="page" w:x="1801" w:y="5713"/>
        <w:rPr>
          <w:sz w:val="23"/>
          <w:szCs w:val="23"/>
        </w:rPr>
      </w:pPr>
      <w:r>
        <w:rPr>
          <w:sz w:val="23"/>
          <w:szCs w:val="23"/>
        </w:rPr>
        <w:t>•</w:t>
      </w:r>
      <w:r>
        <w:rPr>
          <w:rFonts w:ascii="Arial" w:hAnsi="Arial" w:cs="Arial"/>
          <w:sz w:val="23"/>
          <w:szCs w:val="23"/>
        </w:rPr>
        <w:t xml:space="preserve"> </w:t>
      </w:r>
      <w:r>
        <w:rPr>
          <w:sz w:val="23"/>
          <w:szCs w:val="23"/>
        </w:rPr>
        <w:t xml:space="preserve">Data Collection Form and Registration Instructions </w:t>
      </w:r>
    </w:p>
    <w:p w:rsidR="00F871A9" w:rsidRDefault="00F871A9" w:rsidP="00F871A9">
      <w:pPr>
        <w:pStyle w:val="Default"/>
        <w:framePr w:w="5347" w:wrap="auto" w:vAnchor="page" w:hAnchor="page" w:x="1801" w:y="5713"/>
        <w:rPr>
          <w:sz w:val="23"/>
          <w:szCs w:val="23"/>
        </w:rPr>
      </w:pPr>
    </w:p>
    <w:p w:rsidR="00F871A9" w:rsidRDefault="00F871A9" w:rsidP="00F871A9">
      <w:pPr>
        <w:pStyle w:val="Default"/>
        <w:framePr w:w="4072" w:wrap="auto" w:vAnchor="page" w:hAnchor="page" w:x="1801" w:y="6006"/>
        <w:rPr>
          <w:sz w:val="23"/>
          <w:szCs w:val="23"/>
        </w:rPr>
      </w:pPr>
      <w:r>
        <w:rPr>
          <w:sz w:val="23"/>
          <w:szCs w:val="23"/>
        </w:rPr>
        <w:t>•</w:t>
      </w:r>
      <w:r>
        <w:rPr>
          <w:rFonts w:ascii="Arial" w:hAnsi="Arial" w:cs="Arial"/>
          <w:sz w:val="23"/>
          <w:szCs w:val="23"/>
        </w:rPr>
        <w:t xml:space="preserve"> </w:t>
      </w:r>
      <w:proofErr w:type="spellStart"/>
      <w:r>
        <w:rPr>
          <w:sz w:val="23"/>
          <w:szCs w:val="23"/>
        </w:rPr>
        <w:t>MassHealth</w:t>
      </w:r>
      <w:proofErr w:type="spellEnd"/>
      <w:r>
        <w:rPr>
          <w:sz w:val="23"/>
          <w:szCs w:val="23"/>
        </w:rPr>
        <w:t xml:space="preserve"> All Provider Bulletin 196 </w:t>
      </w:r>
    </w:p>
    <w:p w:rsidR="00F871A9" w:rsidRDefault="00F871A9" w:rsidP="00F871A9">
      <w:pPr>
        <w:pStyle w:val="Default"/>
        <w:framePr w:w="4072" w:wrap="auto" w:vAnchor="page" w:hAnchor="page" w:x="1801" w:y="6006"/>
        <w:rPr>
          <w:sz w:val="23"/>
          <w:szCs w:val="23"/>
        </w:rPr>
      </w:pPr>
    </w:p>
    <w:p w:rsidR="00F871A9" w:rsidRDefault="00F871A9" w:rsidP="00F871A9">
      <w:pPr>
        <w:pStyle w:val="Default"/>
        <w:framePr w:w="1452" w:wrap="auto" w:vAnchor="page" w:hAnchor="page" w:x="1801" w:y="6299"/>
        <w:rPr>
          <w:sz w:val="23"/>
          <w:szCs w:val="23"/>
        </w:rPr>
      </w:pPr>
      <w:r>
        <w:rPr>
          <w:sz w:val="23"/>
          <w:szCs w:val="23"/>
        </w:rPr>
        <w:t>•</w:t>
      </w:r>
      <w:r>
        <w:rPr>
          <w:rFonts w:ascii="Arial" w:hAnsi="Arial" w:cs="Arial"/>
          <w:sz w:val="23"/>
          <w:szCs w:val="23"/>
        </w:rPr>
        <w:t xml:space="preserve"> </w:t>
      </w:r>
      <w:r>
        <w:rPr>
          <w:sz w:val="23"/>
          <w:szCs w:val="23"/>
        </w:rPr>
        <w:t xml:space="preserve">Rate Sheet </w:t>
      </w:r>
    </w:p>
    <w:p w:rsidR="00F871A9" w:rsidRDefault="00F871A9" w:rsidP="00F871A9">
      <w:pPr>
        <w:pStyle w:val="Default"/>
        <w:framePr w:w="1452" w:wrap="auto" w:vAnchor="page" w:hAnchor="page" w:x="1801" w:y="6299"/>
        <w:rPr>
          <w:sz w:val="23"/>
          <w:szCs w:val="23"/>
        </w:rPr>
      </w:pPr>
    </w:p>
    <w:p w:rsidR="00F871A9" w:rsidRDefault="00F871A9" w:rsidP="00F871A9">
      <w:pPr>
        <w:pStyle w:val="Default"/>
        <w:framePr w:w="4665" w:wrap="auto" w:vAnchor="page" w:hAnchor="page" w:x="1801" w:y="6592"/>
        <w:rPr>
          <w:sz w:val="23"/>
          <w:szCs w:val="23"/>
        </w:rPr>
      </w:pPr>
      <w:r>
        <w:rPr>
          <w:sz w:val="23"/>
          <w:szCs w:val="23"/>
        </w:rPr>
        <w:t>•</w:t>
      </w:r>
      <w:r>
        <w:rPr>
          <w:rFonts w:ascii="Arial" w:hAnsi="Arial" w:cs="Arial"/>
          <w:sz w:val="23"/>
          <w:szCs w:val="23"/>
        </w:rPr>
        <w:t xml:space="preserve"> </w:t>
      </w:r>
      <w:r w:rsidRPr="00B350E5">
        <w:rPr>
          <w:sz w:val="23"/>
          <w:szCs w:val="23"/>
        </w:rPr>
        <w:t xml:space="preserve">Human Service Worker Training-11-18-2014 </w:t>
      </w:r>
    </w:p>
    <w:p w:rsidR="00F871A9" w:rsidRDefault="00F871A9" w:rsidP="00F871A9">
      <w:pPr>
        <w:pStyle w:val="Default"/>
        <w:framePr w:w="4665" w:wrap="auto" w:vAnchor="page" w:hAnchor="page" w:x="1801" w:y="6592"/>
        <w:rPr>
          <w:sz w:val="23"/>
          <w:szCs w:val="23"/>
        </w:rPr>
      </w:pPr>
    </w:p>
    <w:p w:rsidR="00F871A9" w:rsidRDefault="00F871A9" w:rsidP="00F871A9">
      <w:pPr>
        <w:pStyle w:val="Default"/>
        <w:framePr w:w="9038" w:wrap="auto" w:vAnchor="page" w:hAnchor="page" w:x="1801" w:y="6884"/>
        <w:rPr>
          <w:sz w:val="23"/>
          <w:szCs w:val="23"/>
        </w:rPr>
      </w:pPr>
      <w:r>
        <w:rPr>
          <w:sz w:val="23"/>
          <w:szCs w:val="23"/>
        </w:rPr>
        <w:t>•</w:t>
      </w:r>
      <w:r>
        <w:rPr>
          <w:rFonts w:ascii="Arial" w:hAnsi="Arial" w:cs="Arial"/>
          <w:sz w:val="23"/>
          <w:szCs w:val="23"/>
        </w:rPr>
        <w:t xml:space="preserve"> </w:t>
      </w:r>
      <w:r>
        <w:rPr>
          <w:sz w:val="23"/>
          <w:szCs w:val="23"/>
        </w:rPr>
        <w:t xml:space="preserve">Elder Affairs’ Program Instructions:  </w:t>
      </w:r>
    </w:p>
    <w:p w:rsidR="00F871A9" w:rsidRDefault="00F871A9" w:rsidP="00F871A9">
      <w:pPr>
        <w:pStyle w:val="Default"/>
        <w:framePr w:w="3986" w:wrap="auto" w:vAnchor="page" w:hAnchor="page" w:x="2521" w:y="7157"/>
        <w:rPr>
          <w:sz w:val="23"/>
          <w:szCs w:val="23"/>
        </w:rPr>
      </w:pPr>
      <w:proofErr w:type="gramStart"/>
      <w:r>
        <w:rPr>
          <w:rFonts w:ascii="Courier New" w:hAnsi="Courier New" w:cs="Courier New"/>
          <w:sz w:val="23"/>
          <w:szCs w:val="23"/>
        </w:rPr>
        <w:t>o</w:t>
      </w:r>
      <w:proofErr w:type="gramEnd"/>
      <w:r>
        <w:rPr>
          <w:rFonts w:ascii="Arial" w:hAnsi="Arial" w:cs="Arial"/>
          <w:sz w:val="23"/>
          <w:szCs w:val="23"/>
        </w:rPr>
        <w:t xml:space="preserve"> </w:t>
      </w:r>
      <w:r>
        <w:rPr>
          <w:sz w:val="23"/>
          <w:szCs w:val="23"/>
        </w:rPr>
        <w:t xml:space="preserve">PI-97-55 Privacy and Confidentiality </w:t>
      </w:r>
    </w:p>
    <w:p w:rsidR="00F871A9" w:rsidRDefault="00F871A9" w:rsidP="00F871A9">
      <w:pPr>
        <w:pStyle w:val="Default"/>
        <w:framePr w:w="3986" w:wrap="auto" w:vAnchor="page" w:hAnchor="page" w:x="2521" w:y="7157"/>
        <w:rPr>
          <w:sz w:val="23"/>
          <w:szCs w:val="23"/>
        </w:rPr>
      </w:pPr>
    </w:p>
    <w:p w:rsidR="00F871A9" w:rsidRDefault="00F871A9" w:rsidP="00F871A9">
      <w:pPr>
        <w:pStyle w:val="Default"/>
        <w:framePr w:w="7430" w:wrap="auto" w:vAnchor="page" w:hAnchor="page" w:x="2521" w:y="7433"/>
        <w:rPr>
          <w:sz w:val="23"/>
          <w:szCs w:val="23"/>
        </w:rPr>
      </w:pPr>
      <w:proofErr w:type="gramStart"/>
      <w:r>
        <w:rPr>
          <w:rFonts w:ascii="Courier New" w:hAnsi="Courier New" w:cs="Courier New"/>
          <w:sz w:val="23"/>
          <w:szCs w:val="23"/>
        </w:rPr>
        <w:t>o</w:t>
      </w:r>
      <w:proofErr w:type="gramEnd"/>
      <w:r>
        <w:rPr>
          <w:rFonts w:ascii="Arial" w:hAnsi="Arial" w:cs="Arial"/>
          <w:sz w:val="23"/>
          <w:szCs w:val="23"/>
        </w:rPr>
        <w:t xml:space="preserve"> </w:t>
      </w:r>
      <w:r>
        <w:rPr>
          <w:sz w:val="23"/>
          <w:szCs w:val="23"/>
        </w:rPr>
        <w:t xml:space="preserve">PI-03-17 Elder Rights Review Committee (Clients as Research Subjects) </w:t>
      </w:r>
    </w:p>
    <w:p w:rsidR="00F871A9" w:rsidRDefault="00F871A9" w:rsidP="00F871A9">
      <w:pPr>
        <w:pStyle w:val="Default"/>
        <w:framePr w:w="7430" w:wrap="auto" w:vAnchor="page" w:hAnchor="page" w:x="2521" w:y="7433"/>
        <w:rPr>
          <w:sz w:val="23"/>
          <w:szCs w:val="23"/>
        </w:rPr>
      </w:pPr>
    </w:p>
    <w:p w:rsidR="00F871A9" w:rsidRDefault="00F871A9" w:rsidP="00F871A9">
      <w:pPr>
        <w:pStyle w:val="Default"/>
        <w:framePr w:w="8318" w:wrap="auto" w:vAnchor="page" w:hAnchor="page" w:x="2521" w:y="7709"/>
        <w:rPr>
          <w:sz w:val="23"/>
          <w:szCs w:val="23"/>
        </w:rPr>
      </w:pPr>
      <w:proofErr w:type="gramStart"/>
      <w:r>
        <w:rPr>
          <w:rFonts w:ascii="Courier New" w:hAnsi="Courier New" w:cs="Courier New"/>
          <w:sz w:val="23"/>
          <w:szCs w:val="23"/>
        </w:rPr>
        <w:t>o</w:t>
      </w:r>
      <w:proofErr w:type="gramEnd"/>
      <w:r>
        <w:rPr>
          <w:rFonts w:ascii="Arial" w:hAnsi="Arial" w:cs="Arial"/>
          <w:sz w:val="23"/>
          <w:szCs w:val="23"/>
        </w:rPr>
        <w:t xml:space="preserve"> </w:t>
      </w:r>
      <w:r>
        <w:rPr>
          <w:sz w:val="23"/>
          <w:szCs w:val="23"/>
        </w:rPr>
        <w:t xml:space="preserve">PI-07-03 Requirements of Prevention, Reporting, and Investigation of Abuse (applicable to providers of Homemaker/Personal Care and Home Health Services) </w:t>
      </w:r>
    </w:p>
    <w:p w:rsidR="00F871A9" w:rsidRDefault="00F871A9" w:rsidP="00F871A9">
      <w:pPr>
        <w:pStyle w:val="Default"/>
        <w:framePr w:w="8318" w:wrap="auto" w:vAnchor="page" w:hAnchor="page" w:x="2521" w:y="7709"/>
        <w:rPr>
          <w:sz w:val="23"/>
          <w:szCs w:val="23"/>
        </w:rPr>
      </w:pPr>
    </w:p>
    <w:p w:rsidR="00F871A9" w:rsidRDefault="00F871A9" w:rsidP="00F871A9">
      <w:pPr>
        <w:pStyle w:val="Default"/>
        <w:framePr w:w="7111" w:wrap="auto" w:vAnchor="page" w:hAnchor="page" w:x="2521" w:y="8261"/>
        <w:rPr>
          <w:sz w:val="23"/>
          <w:szCs w:val="23"/>
        </w:rPr>
      </w:pPr>
      <w:proofErr w:type="gramStart"/>
      <w:r>
        <w:rPr>
          <w:rFonts w:ascii="Courier New" w:hAnsi="Courier New" w:cs="Courier New"/>
          <w:sz w:val="23"/>
          <w:szCs w:val="23"/>
        </w:rPr>
        <w:t>o</w:t>
      </w:r>
      <w:proofErr w:type="gramEnd"/>
      <w:r>
        <w:rPr>
          <w:rFonts w:ascii="Arial" w:hAnsi="Arial" w:cs="Arial"/>
          <w:sz w:val="23"/>
          <w:szCs w:val="23"/>
        </w:rPr>
        <w:t xml:space="preserve"> </w:t>
      </w:r>
      <w:r>
        <w:rPr>
          <w:sz w:val="23"/>
          <w:szCs w:val="23"/>
        </w:rPr>
        <w:t xml:space="preserve">PI-09-19 Criminal Offender Record Information Revised Regulations </w:t>
      </w:r>
    </w:p>
    <w:p w:rsidR="00F871A9" w:rsidRDefault="00F871A9" w:rsidP="00F871A9">
      <w:pPr>
        <w:pStyle w:val="Default"/>
        <w:framePr w:w="7111" w:wrap="auto" w:vAnchor="page" w:hAnchor="page" w:x="2521" w:y="8261"/>
        <w:rPr>
          <w:sz w:val="23"/>
          <w:szCs w:val="23"/>
        </w:rPr>
      </w:pPr>
    </w:p>
    <w:p w:rsidR="00F871A9" w:rsidRDefault="00F871A9" w:rsidP="00F871A9">
      <w:pPr>
        <w:pStyle w:val="Default"/>
        <w:framePr w:w="3086" w:wrap="auto" w:vAnchor="page" w:hAnchor="page" w:x="2521" w:y="8537"/>
        <w:rPr>
          <w:sz w:val="23"/>
          <w:szCs w:val="23"/>
        </w:rPr>
      </w:pPr>
      <w:proofErr w:type="gramStart"/>
      <w:r>
        <w:rPr>
          <w:rFonts w:ascii="Courier New" w:hAnsi="Courier New" w:cs="Courier New"/>
          <w:sz w:val="23"/>
          <w:szCs w:val="23"/>
        </w:rPr>
        <w:t>o</w:t>
      </w:r>
      <w:proofErr w:type="gramEnd"/>
      <w:r>
        <w:rPr>
          <w:rFonts w:ascii="Arial" w:hAnsi="Arial" w:cs="Arial"/>
          <w:sz w:val="23"/>
          <w:szCs w:val="23"/>
        </w:rPr>
        <w:t xml:space="preserve"> </w:t>
      </w:r>
      <w:r>
        <w:rPr>
          <w:sz w:val="23"/>
          <w:szCs w:val="23"/>
        </w:rPr>
        <w:t xml:space="preserve">PI-11-06 Risk Management </w:t>
      </w:r>
    </w:p>
    <w:p w:rsidR="00F871A9" w:rsidRDefault="00F871A9" w:rsidP="00F871A9">
      <w:pPr>
        <w:pStyle w:val="Default"/>
        <w:framePr w:w="3086" w:wrap="auto" w:vAnchor="page" w:hAnchor="page" w:x="2521" w:y="8537"/>
        <w:rPr>
          <w:sz w:val="23"/>
          <w:szCs w:val="23"/>
        </w:rPr>
      </w:pPr>
    </w:p>
    <w:p w:rsidR="00F871A9" w:rsidRDefault="00F871A9" w:rsidP="00F871A9">
      <w:pPr>
        <w:pStyle w:val="Default"/>
        <w:framePr w:w="5354" w:wrap="auto" w:vAnchor="page" w:hAnchor="page" w:x="2521" w:y="8811"/>
        <w:rPr>
          <w:sz w:val="23"/>
          <w:szCs w:val="23"/>
        </w:rPr>
      </w:pPr>
      <w:proofErr w:type="gramStart"/>
      <w:r>
        <w:rPr>
          <w:rFonts w:ascii="Courier New" w:hAnsi="Courier New" w:cs="Courier New"/>
          <w:sz w:val="23"/>
          <w:szCs w:val="23"/>
        </w:rPr>
        <w:t>o</w:t>
      </w:r>
      <w:proofErr w:type="gramEnd"/>
      <w:r>
        <w:rPr>
          <w:rFonts w:ascii="Arial" w:hAnsi="Arial" w:cs="Arial"/>
          <w:sz w:val="23"/>
          <w:szCs w:val="23"/>
        </w:rPr>
        <w:t xml:space="preserve"> </w:t>
      </w:r>
      <w:r>
        <w:rPr>
          <w:sz w:val="23"/>
          <w:szCs w:val="23"/>
        </w:rPr>
        <w:t xml:space="preserve">PI-11-07 Prohibition on Non-Compete Agreements </w:t>
      </w:r>
    </w:p>
    <w:p w:rsidR="00F871A9" w:rsidRDefault="00F871A9" w:rsidP="00F871A9">
      <w:pPr>
        <w:pStyle w:val="Default"/>
        <w:framePr w:w="5354" w:wrap="auto" w:vAnchor="page" w:hAnchor="page" w:x="2521" w:y="8811"/>
        <w:rPr>
          <w:sz w:val="23"/>
          <w:szCs w:val="23"/>
        </w:rPr>
      </w:pPr>
    </w:p>
    <w:p w:rsidR="00F871A9" w:rsidRDefault="00F871A9" w:rsidP="00F871A9">
      <w:pPr>
        <w:pStyle w:val="Default"/>
        <w:rPr>
          <w:sz w:val="23"/>
          <w:szCs w:val="23"/>
        </w:rPr>
      </w:pPr>
    </w:p>
    <w:p w:rsidR="00F871A9" w:rsidRDefault="00F871A9" w:rsidP="00F871A9">
      <w:pPr>
        <w:pStyle w:val="Default"/>
        <w:framePr w:w="875" w:wrap="auto" w:vAnchor="page" w:hAnchor="page" w:x="1441" w:y="9090"/>
        <w:rPr>
          <w:sz w:val="23"/>
          <w:szCs w:val="23"/>
        </w:rPr>
      </w:pPr>
      <w:r>
        <w:rPr>
          <w:sz w:val="23"/>
          <w:szCs w:val="23"/>
        </w:rPr>
        <w:t xml:space="preserve"> </w:t>
      </w:r>
    </w:p>
    <w:p w:rsidR="00F871A9" w:rsidRDefault="00F871A9" w:rsidP="00F871A9">
      <w:pPr>
        <w:pStyle w:val="Default"/>
        <w:framePr w:w="8984" w:wrap="auto" w:vAnchor="page" w:hAnchor="page" w:x="1801" w:y="9385"/>
        <w:rPr>
          <w:sz w:val="23"/>
          <w:szCs w:val="23"/>
        </w:rPr>
      </w:pPr>
    </w:p>
    <w:p w:rsidR="00F871A9" w:rsidRDefault="00F871A9" w:rsidP="00F871A9">
      <w:pPr>
        <w:pStyle w:val="Default"/>
        <w:framePr w:w="8484" w:wrap="auto" w:vAnchor="page" w:hAnchor="page" w:x="1801" w:y="9385"/>
        <w:rPr>
          <w:sz w:val="23"/>
          <w:szCs w:val="23"/>
        </w:rPr>
      </w:pPr>
      <w:r>
        <w:rPr>
          <w:sz w:val="23"/>
          <w:szCs w:val="23"/>
        </w:rPr>
        <w:t>•</w:t>
      </w:r>
      <w:r>
        <w:rPr>
          <w:rFonts w:ascii="Arial" w:hAnsi="Arial" w:cs="Arial"/>
          <w:sz w:val="23"/>
          <w:szCs w:val="23"/>
        </w:rPr>
        <w:t xml:space="preserve"> </w:t>
      </w:r>
      <w:r>
        <w:rPr>
          <w:sz w:val="23"/>
          <w:szCs w:val="23"/>
        </w:rPr>
        <w:t xml:space="preserve">Upon contract award, additional forms must be completed: Massachusetts Medicaid Program Provider Agreement forms.  </w:t>
      </w:r>
    </w:p>
    <w:p w:rsidR="00F871A9" w:rsidRDefault="00F871A9" w:rsidP="00F871A9">
      <w:pPr>
        <w:pStyle w:val="Default"/>
        <w:rPr>
          <w:sz w:val="23"/>
          <w:szCs w:val="23"/>
        </w:rPr>
      </w:pPr>
    </w:p>
    <w:p w:rsidR="00F871A9" w:rsidRDefault="00F871A9" w:rsidP="00F871A9">
      <w:pPr>
        <w:pStyle w:val="Default"/>
        <w:framePr w:w="875" w:wrap="auto" w:vAnchor="page" w:hAnchor="page" w:x="2161" w:y="9937"/>
        <w:rPr>
          <w:sz w:val="23"/>
          <w:szCs w:val="23"/>
        </w:rPr>
      </w:pPr>
      <w:r>
        <w:rPr>
          <w:sz w:val="23"/>
          <w:szCs w:val="23"/>
        </w:rPr>
        <w:t xml:space="preserve"> </w:t>
      </w:r>
    </w:p>
    <w:p w:rsidR="00F871A9" w:rsidRDefault="00F871A9" w:rsidP="00F871A9">
      <w:pPr>
        <w:pStyle w:val="Default"/>
        <w:framePr w:w="3993" w:wrap="auto" w:vAnchor="page" w:hAnchor="page" w:x="1441" w:y="10214"/>
        <w:rPr>
          <w:rFonts w:ascii="Century Gothic" w:hAnsi="Century Gothic" w:cs="Century Gothic"/>
          <w:sz w:val="23"/>
          <w:szCs w:val="23"/>
        </w:rPr>
      </w:pPr>
      <w:r>
        <w:rPr>
          <w:rFonts w:ascii="Century Gothic" w:hAnsi="Century Gothic" w:cs="Century Gothic"/>
          <w:b/>
          <w:bCs/>
          <w:sz w:val="23"/>
          <w:szCs w:val="23"/>
        </w:rPr>
        <w:t xml:space="preserve">Amendment or Withdrawal of RFR: </w:t>
      </w:r>
    </w:p>
    <w:p w:rsidR="00F871A9" w:rsidRDefault="00F871A9" w:rsidP="00F871A9">
      <w:pPr>
        <w:pStyle w:val="Default"/>
        <w:framePr w:w="879" w:wrap="auto" w:vAnchor="page" w:hAnchor="page" w:x="1441" w:y="10506"/>
        <w:rPr>
          <w:sz w:val="23"/>
          <w:szCs w:val="23"/>
        </w:rPr>
      </w:pPr>
      <w:r>
        <w:rPr>
          <w:b/>
          <w:bCs/>
          <w:sz w:val="23"/>
          <w:szCs w:val="23"/>
        </w:rPr>
        <w:t xml:space="preserve"> </w:t>
      </w:r>
    </w:p>
    <w:p w:rsidR="00F871A9" w:rsidRDefault="00F871A9" w:rsidP="00F871A9">
      <w:pPr>
        <w:pStyle w:val="Default"/>
        <w:framePr w:w="9055" w:wrap="auto" w:vAnchor="page" w:hAnchor="page" w:x="1441" w:y="10782"/>
        <w:rPr>
          <w:sz w:val="23"/>
          <w:szCs w:val="23"/>
        </w:rPr>
      </w:pPr>
      <w:r>
        <w:rPr>
          <w:sz w:val="23"/>
          <w:szCs w:val="23"/>
        </w:rPr>
        <w:t xml:space="preserve">MVES reserves the right to amend the RFR at any time prior to the deadline for submission of responses and to terminate this procurement in whole or in part at any time. Amendments and clarifications, if any, will be posted to minutemansenior.org.  </w:t>
      </w:r>
    </w:p>
    <w:p w:rsidR="00F871A9" w:rsidRDefault="00F871A9" w:rsidP="00F871A9">
      <w:pPr>
        <w:pStyle w:val="Default"/>
        <w:framePr w:w="875" w:wrap="auto" w:vAnchor="page" w:hAnchor="page" w:x="1441" w:y="11610"/>
        <w:rPr>
          <w:sz w:val="23"/>
          <w:szCs w:val="23"/>
        </w:rPr>
      </w:pPr>
      <w:r>
        <w:rPr>
          <w:sz w:val="23"/>
          <w:szCs w:val="23"/>
        </w:rPr>
        <w:t xml:space="preserve"> </w:t>
      </w:r>
    </w:p>
    <w:p w:rsidR="00F871A9" w:rsidRDefault="00F871A9" w:rsidP="00F871A9">
      <w:pPr>
        <w:pStyle w:val="Default"/>
        <w:framePr w:w="9057" w:wrap="auto" w:vAnchor="page" w:hAnchor="page" w:x="1441" w:y="11886"/>
        <w:rPr>
          <w:sz w:val="23"/>
          <w:szCs w:val="23"/>
        </w:rPr>
      </w:pPr>
      <w:r>
        <w:rPr>
          <w:sz w:val="23"/>
          <w:szCs w:val="23"/>
        </w:rPr>
        <w:t xml:space="preserve">MVES will not be responsible for any costs or expenses incurred by the bidder in responding to this RFR. </w:t>
      </w:r>
    </w:p>
    <w:p w:rsidR="00F871A9" w:rsidRDefault="00F871A9" w:rsidP="00F871A9">
      <w:pPr>
        <w:pStyle w:val="Default"/>
        <w:framePr w:w="875" w:wrap="auto" w:vAnchor="page" w:hAnchor="page" w:x="1441" w:y="12438"/>
        <w:rPr>
          <w:sz w:val="23"/>
          <w:szCs w:val="23"/>
        </w:rPr>
      </w:pPr>
      <w:r>
        <w:rPr>
          <w:sz w:val="23"/>
          <w:szCs w:val="23"/>
        </w:rPr>
        <w:t xml:space="preserve"> </w:t>
      </w:r>
    </w:p>
    <w:p w:rsidR="00F871A9" w:rsidRDefault="00F871A9" w:rsidP="00F871A9">
      <w:pPr>
        <w:pStyle w:val="Default"/>
        <w:framePr w:w="1616" w:wrap="auto" w:vAnchor="page" w:hAnchor="page" w:x="1441" w:y="12715"/>
        <w:rPr>
          <w:rFonts w:ascii="Century Gothic" w:hAnsi="Century Gothic" w:cs="Century Gothic"/>
          <w:sz w:val="23"/>
          <w:szCs w:val="23"/>
        </w:rPr>
      </w:pPr>
      <w:r>
        <w:rPr>
          <w:rFonts w:ascii="Century Gothic" w:hAnsi="Century Gothic" w:cs="Century Gothic"/>
          <w:b/>
          <w:bCs/>
          <w:sz w:val="23"/>
          <w:szCs w:val="23"/>
        </w:rPr>
        <w:t>Closing Date:</w:t>
      </w:r>
      <w:r>
        <w:rPr>
          <w:rFonts w:ascii="Century Gothic" w:hAnsi="Century Gothic" w:cs="Century Gothic"/>
          <w:sz w:val="23"/>
          <w:szCs w:val="23"/>
        </w:rPr>
        <w:t xml:space="preserve"> </w:t>
      </w:r>
    </w:p>
    <w:p w:rsidR="00F871A9" w:rsidRDefault="00F871A9" w:rsidP="00F871A9">
      <w:pPr>
        <w:pStyle w:val="Default"/>
        <w:framePr w:w="875" w:wrap="auto" w:vAnchor="page" w:hAnchor="page" w:x="1441" w:y="13009"/>
        <w:rPr>
          <w:sz w:val="23"/>
          <w:szCs w:val="23"/>
        </w:rPr>
      </w:pPr>
      <w:r>
        <w:rPr>
          <w:sz w:val="23"/>
          <w:szCs w:val="23"/>
        </w:rPr>
        <w:t xml:space="preserve"> </w:t>
      </w:r>
    </w:p>
    <w:p w:rsidR="00F871A9" w:rsidRDefault="00F871A9" w:rsidP="00F871A9">
      <w:pPr>
        <w:pStyle w:val="Default"/>
        <w:framePr w:w="6948" w:wrap="auto" w:vAnchor="page" w:hAnchor="page" w:x="1441" w:y="13285"/>
        <w:rPr>
          <w:sz w:val="23"/>
          <w:szCs w:val="23"/>
        </w:rPr>
      </w:pPr>
      <w:r>
        <w:rPr>
          <w:sz w:val="23"/>
          <w:szCs w:val="23"/>
        </w:rPr>
        <w:t xml:space="preserve">All Responses are due by </w:t>
      </w:r>
      <w:r w:rsidRPr="00D3388F">
        <w:rPr>
          <w:sz w:val="23"/>
          <w:szCs w:val="23"/>
          <w:highlight w:val="yellow"/>
        </w:rPr>
        <w:t xml:space="preserve">Friday, </w:t>
      </w:r>
      <w:r>
        <w:rPr>
          <w:sz w:val="23"/>
          <w:szCs w:val="23"/>
          <w:highlight w:val="yellow"/>
        </w:rPr>
        <w:t>August</w:t>
      </w:r>
      <w:r w:rsidRPr="00D3388F">
        <w:rPr>
          <w:sz w:val="23"/>
          <w:szCs w:val="23"/>
          <w:highlight w:val="yellow"/>
        </w:rPr>
        <w:t xml:space="preserve"> </w:t>
      </w:r>
      <w:r>
        <w:rPr>
          <w:sz w:val="23"/>
          <w:szCs w:val="23"/>
          <w:highlight w:val="yellow"/>
        </w:rPr>
        <w:t>13</w:t>
      </w:r>
      <w:r w:rsidRPr="00D3388F">
        <w:rPr>
          <w:sz w:val="23"/>
          <w:szCs w:val="23"/>
          <w:highlight w:val="yellow"/>
          <w:vertAlign w:val="superscript"/>
        </w:rPr>
        <w:t>th</w:t>
      </w:r>
      <w:r w:rsidRPr="00D3388F">
        <w:rPr>
          <w:sz w:val="23"/>
          <w:szCs w:val="23"/>
          <w:highlight w:val="yellow"/>
        </w:rPr>
        <w:t>, 2021 at 5:00pm</w:t>
      </w:r>
      <w:r>
        <w:rPr>
          <w:sz w:val="23"/>
          <w:szCs w:val="23"/>
        </w:rPr>
        <w:t xml:space="preserve">.  </w:t>
      </w:r>
    </w:p>
    <w:p w:rsidR="00F871A9" w:rsidRDefault="00F871A9" w:rsidP="00F871A9">
      <w:pPr>
        <w:pStyle w:val="Default"/>
        <w:framePr w:w="6493" w:wrap="auto" w:vAnchor="page" w:hAnchor="page" w:x="1441" w:y="13561"/>
        <w:rPr>
          <w:sz w:val="23"/>
          <w:szCs w:val="23"/>
        </w:rPr>
      </w:pPr>
      <w:r>
        <w:rPr>
          <w:sz w:val="23"/>
          <w:szCs w:val="23"/>
        </w:rPr>
        <w:t xml:space="preserve">Applicants will be notified of results by </w:t>
      </w:r>
      <w:r w:rsidR="007F425E">
        <w:rPr>
          <w:sz w:val="23"/>
          <w:szCs w:val="23"/>
          <w:highlight w:val="yellow"/>
        </w:rPr>
        <w:t>Octo</w:t>
      </w:r>
      <w:r w:rsidRPr="00D3388F">
        <w:rPr>
          <w:sz w:val="23"/>
          <w:szCs w:val="23"/>
          <w:highlight w:val="yellow"/>
        </w:rPr>
        <w:t>ber 30</w:t>
      </w:r>
      <w:r w:rsidRPr="00D3388F">
        <w:rPr>
          <w:sz w:val="23"/>
          <w:szCs w:val="23"/>
          <w:highlight w:val="yellow"/>
          <w:vertAlign w:val="superscript"/>
        </w:rPr>
        <w:t>th</w:t>
      </w:r>
      <w:r w:rsidRPr="00D3388F">
        <w:rPr>
          <w:sz w:val="23"/>
          <w:szCs w:val="23"/>
          <w:highlight w:val="yellow"/>
        </w:rPr>
        <w:t>, 2021</w:t>
      </w:r>
      <w:r>
        <w:rPr>
          <w:sz w:val="23"/>
          <w:szCs w:val="23"/>
        </w:rPr>
        <w:t>.</w:t>
      </w:r>
    </w:p>
    <w:p w:rsidR="00F871A9" w:rsidRDefault="00F871A9" w:rsidP="00F871A9">
      <w:pPr>
        <w:pStyle w:val="Default"/>
        <w:framePr w:w="875" w:wrap="auto" w:vAnchor="page" w:hAnchor="page" w:x="1441" w:y="13837"/>
        <w:rPr>
          <w:sz w:val="23"/>
          <w:szCs w:val="23"/>
        </w:rPr>
      </w:pPr>
      <w:r>
        <w:rPr>
          <w:sz w:val="23"/>
          <w:szCs w:val="23"/>
        </w:rPr>
        <w:t xml:space="preserve"> </w:t>
      </w:r>
    </w:p>
    <w:p w:rsidR="00F871A9" w:rsidRDefault="00F871A9" w:rsidP="00F871A9">
      <w:pPr>
        <w:pStyle w:val="Default"/>
        <w:pageBreakBefore/>
        <w:framePr w:w="1775" w:wrap="auto" w:vAnchor="page" w:hAnchor="page" w:x="1441" w:y="1416"/>
        <w:rPr>
          <w:rFonts w:ascii="Century Gothic" w:hAnsi="Century Gothic" w:cs="Century Gothic"/>
          <w:sz w:val="23"/>
          <w:szCs w:val="23"/>
        </w:rPr>
      </w:pPr>
      <w:r>
        <w:rPr>
          <w:rFonts w:ascii="Century Gothic" w:hAnsi="Century Gothic" w:cs="Century Gothic"/>
          <w:b/>
          <w:bCs/>
          <w:sz w:val="23"/>
          <w:szCs w:val="23"/>
        </w:rPr>
        <w:lastRenderedPageBreak/>
        <w:t>Contract Term:</w:t>
      </w:r>
      <w:r>
        <w:rPr>
          <w:rFonts w:ascii="Century Gothic" w:hAnsi="Century Gothic" w:cs="Century Gothic"/>
          <w:sz w:val="23"/>
          <w:szCs w:val="23"/>
        </w:rPr>
        <w:t xml:space="preserve"> </w:t>
      </w:r>
    </w:p>
    <w:p w:rsidR="00F871A9" w:rsidRDefault="00F871A9" w:rsidP="00F871A9">
      <w:pPr>
        <w:pStyle w:val="Default"/>
        <w:framePr w:w="875" w:wrap="auto" w:vAnchor="page" w:hAnchor="page" w:x="1441" w:y="1710"/>
        <w:rPr>
          <w:sz w:val="23"/>
          <w:szCs w:val="23"/>
        </w:rPr>
      </w:pPr>
      <w:r>
        <w:rPr>
          <w:sz w:val="23"/>
          <w:szCs w:val="23"/>
        </w:rPr>
        <w:t xml:space="preserve"> </w:t>
      </w:r>
    </w:p>
    <w:p w:rsidR="00F871A9" w:rsidRDefault="00F871A9" w:rsidP="00F871A9">
      <w:pPr>
        <w:pStyle w:val="Default"/>
        <w:framePr w:w="8971" w:wrap="auto" w:vAnchor="page" w:hAnchor="page" w:x="1441" w:y="1986"/>
        <w:rPr>
          <w:sz w:val="23"/>
          <w:szCs w:val="23"/>
        </w:rPr>
      </w:pPr>
      <w:r>
        <w:rPr>
          <w:sz w:val="23"/>
          <w:szCs w:val="23"/>
        </w:rPr>
        <w:t>It is anticipated that any Contract awarded under this RFR shall have an initial contract term scheduled to commence on January 1</w:t>
      </w:r>
      <w:r w:rsidRPr="00D3388F">
        <w:rPr>
          <w:sz w:val="23"/>
          <w:szCs w:val="23"/>
          <w:vertAlign w:val="superscript"/>
        </w:rPr>
        <w:t>st</w:t>
      </w:r>
      <w:r>
        <w:rPr>
          <w:sz w:val="23"/>
          <w:szCs w:val="23"/>
        </w:rPr>
        <w:t>, 2022 and end on December 31</w:t>
      </w:r>
      <w:r w:rsidRPr="00D3388F">
        <w:rPr>
          <w:sz w:val="23"/>
          <w:szCs w:val="23"/>
          <w:vertAlign w:val="superscript"/>
        </w:rPr>
        <w:t>st</w:t>
      </w:r>
      <w:r>
        <w:rPr>
          <w:sz w:val="23"/>
          <w:szCs w:val="23"/>
        </w:rPr>
        <w:t xml:space="preserve">, 2025.  </w:t>
      </w:r>
    </w:p>
    <w:p w:rsidR="00F871A9" w:rsidRDefault="00F871A9" w:rsidP="00F871A9">
      <w:pPr>
        <w:pStyle w:val="Default"/>
        <w:framePr w:w="875" w:wrap="auto" w:vAnchor="page" w:hAnchor="page" w:x="1441" w:y="2538"/>
        <w:rPr>
          <w:sz w:val="23"/>
          <w:szCs w:val="23"/>
        </w:rPr>
      </w:pPr>
      <w:r>
        <w:rPr>
          <w:sz w:val="23"/>
          <w:szCs w:val="23"/>
        </w:rPr>
        <w:t xml:space="preserve"> </w:t>
      </w:r>
    </w:p>
    <w:p w:rsidR="00F871A9" w:rsidRDefault="00F871A9" w:rsidP="00F871A9">
      <w:pPr>
        <w:pStyle w:val="Default"/>
        <w:framePr w:w="4300" w:wrap="auto" w:vAnchor="page" w:hAnchor="page" w:x="1441" w:y="2815"/>
        <w:rPr>
          <w:rFonts w:ascii="Century Gothic" w:hAnsi="Century Gothic" w:cs="Century Gothic"/>
          <w:sz w:val="23"/>
          <w:szCs w:val="23"/>
        </w:rPr>
      </w:pPr>
      <w:r>
        <w:rPr>
          <w:rFonts w:ascii="Century Gothic" w:hAnsi="Century Gothic" w:cs="Century Gothic"/>
          <w:b/>
          <w:bCs/>
          <w:sz w:val="23"/>
          <w:szCs w:val="23"/>
        </w:rPr>
        <w:t xml:space="preserve">AA/EEO Affirmative Market Program: </w:t>
      </w:r>
    </w:p>
    <w:p w:rsidR="00F871A9" w:rsidRDefault="00F871A9" w:rsidP="00F871A9">
      <w:pPr>
        <w:pStyle w:val="Default"/>
        <w:framePr w:w="879" w:wrap="auto" w:vAnchor="page" w:hAnchor="page" w:x="1441" w:y="3107"/>
        <w:rPr>
          <w:sz w:val="23"/>
          <w:szCs w:val="23"/>
        </w:rPr>
      </w:pPr>
      <w:r>
        <w:rPr>
          <w:b/>
          <w:bCs/>
          <w:sz w:val="23"/>
          <w:szCs w:val="23"/>
        </w:rPr>
        <w:t xml:space="preserve"> </w:t>
      </w:r>
    </w:p>
    <w:p w:rsidR="00F871A9" w:rsidRDefault="00F871A9" w:rsidP="00F871A9">
      <w:pPr>
        <w:pStyle w:val="Default"/>
        <w:framePr w:w="9347" w:wrap="auto" w:vAnchor="page" w:hAnchor="page" w:x="1396" w:y="3383"/>
        <w:rPr>
          <w:sz w:val="23"/>
          <w:szCs w:val="23"/>
        </w:rPr>
      </w:pPr>
      <w:r>
        <w:rPr>
          <w:sz w:val="23"/>
          <w:szCs w:val="23"/>
        </w:rPr>
        <w:t xml:space="preserve">MVES is an AA/EEO agency. MVES strongly encourages the participation of minority and women owned business enterprises (MWBE). Bidders who wish to be considered as an MWBE, must submit certification of their MWBE status with their application. To learn about certification, visit the Commonwealth’s Supplier Diversity Office at </w:t>
      </w:r>
      <w:hyperlink r:id="rId9" w:history="1">
        <w:r>
          <w:rPr>
            <w:color w:val="0000FF"/>
            <w:sz w:val="23"/>
            <w:szCs w:val="23"/>
          </w:rPr>
          <w:t>http://www.somwba.state.ma.us/default.aspx</w:t>
        </w:r>
      </w:hyperlink>
      <w:r>
        <w:rPr>
          <w:sz w:val="23"/>
          <w:szCs w:val="23"/>
        </w:rPr>
        <w:t xml:space="preserve">. </w:t>
      </w:r>
    </w:p>
    <w:p w:rsidR="00F871A9" w:rsidRDefault="00F871A9" w:rsidP="00F871A9">
      <w:pPr>
        <w:pStyle w:val="Default"/>
        <w:framePr w:w="879" w:wrap="auto" w:vAnchor="page" w:hAnchor="page" w:x="1441" w:y="4763"/>
        <w:rPr>
          <w:sz w:val="23"/>
          <w:szCs w:val="23"/>
        </w:rPr>
      </w:pPr>
      <w:r>
        <w:rPr>
          <w:b/>
          <w:bCs/>
          <w:sz w:val="23"/>
          <w:szCs w:val="23"/>
        </w:rPr>
        <w:t xml:space="preserve"> </w:t>
      </w:r>
    </w:p>
    <w:p w:rsidR="00F871A9" w:rsidRDefault="00F871A9" w:rsidP="00F871A9">
      <w:pPr>
        <w:pStyle w:val="Default"/>
        <w:framePr w:w="1814" w:wrap="auto" w:vAnchor="page" w:hAnchor="page" w:x="1441" w:y="5040"/>
        <w:rPr>
          <w:rFonts w:ascii="Century Gothic" w:hAnsi="Century Gothic" w:cs="Century Gothic"/>
          <w:sz w:val="23"/>
          <w:szCs w:val="23"/>
        </w:rPr>
      </w:pPr>
      <w:r>
        <w:rPr>
          <w:rFonts w:ascii="Century Gothic" w:hAnsi="Century Gothic" w:cs="Century Gothic"/>
          <w:b/>
          <w:bCs/>
          <w:sz w:val="23"/>
          <w:szCs w:val="23"/>
        </w:rPr>
        <w:t xml:space="preserve">Confidentiality: </w:t>
      </w:r>
    </w:p>
    <w:p w:rsidR="00F871A9" w:rsidRDefault="00F871A9" w:rsidP="00F871A9">
      <w:pPr>
        <w:pStyle w:val="Default"/>
        <w:framePr w:w="879" w:wrap="auto" w:vAnchor="page" w:hAnchor="page" w:x="1441" w:y="5334"/>
        <w:rPr>
          <w:sz w:val="23"/>
          <w:szCs w:val="23"/>
        </w:rPr>
      </w:pPr>
      <w:r>
        <w:rPr>
          <w:b/>
          <w:bCs/>
          <w:sz w:val="23"/>
          <w:szCs w:val="23"/>
        </w:rPr>
        <w:t xml:space="preserve"> </w:t>
      </w:r>
    </w:p>
    <w:p w:rsidR="00F871A9" w:rsidRDefault="00F871A9" w:rsidP="00F871A9">
      <w:pPr>
        <w:pStyle w:val="Default"/>
        <w:framePr w:w="9302" w:wrap="auto" w:vAnchor="page" w:hAnchor="page" w:x="1441" w:y="5610"/>
        <w:rPr>
          <w:sz w:val="23"/>
          <w:szCs w:val="23"/>
        </w:rPr>
      </w:pPr>
      <w:r>
        <w:rPr>
          <w:sz w:val="23"/>
          <w:szCs w:val="23"/>
        </w:rPr>
        <w:t xml:space="preserve">All providers under contract to MVES must comply with all state and federal laws and regulations, Executive Orders, and relevant Elder Affairs and Executive Office of Health and Human Services policies and procedures related to data security, privacy, and confidentiality, including without limitation the Health Insurance Portability and Accountability Act (HIPAA), MGL c. 66A (FIPA), MGL c. 93H (Identity Theft), 201 CMR 17.00 et seq. (Standards for the Protection of Personal Information), Executive Order 504 (Order Regarding the Security and Confidentiality of Personal Information), and EOEA PI-97-55 (Privacy and Confidentiality) and its successors, and PI-00-07 (Elder Rights Review Committee and Protection of Clients as Research Subjects) and its successors.   </w:t>
      </w:r>
    </w:p>
    <w:p w:rsidR="00F871A9" w:rsidRDefault="00F871A9" w:rsidP="00F871A9">
      <w:pPr>
        <w:pStyle w:val="Default"/>
        <w:framePr w:w="875" w:wrap="auto" w:vAnchor="page" w:hAnchor="page" w:x="1441" w:y="8094"/>
        <w:rPr>
          <w:sz w:val="23"/>
          <w:szCs w:val="23"/>
        </w:rPr>
      </w:pPr>
      <w:r>
        <w:rPr>
          <w:sz w:val="23"/>
          <w:szCs w:val="23"/>
        </w:rPr>
        <w:t xml:space="preserve"> </w:t>
      </w:r>
    </w:p>
    <w:p w:rsidR="00F871A9" w:rsidRDefault="00F871A9" w:rsidP="00F871A9">
      <w:pPr>
        <w:pStyle w:val="Default"/>
        <w:framePr w:w="2740" w:wrap="auto" w:vAnchor="page" w:hAnchor="page" w:x="1441" w:y="8371"/>
        <w:rPr>
          <w:rFonts w:ascii="Century Gothic" w:hAnsi="Century Gothic" w:cs="Century Gothic"/>
          <w:sz w:val="23"/>
          <w:szCs w:val="23"/>
        </w:rPr>
      </w:pPr>
      <w:r>
        <w:rPr>
          <w:rFonts w:ascii="Century Gothic" w:hAnsi="Century Gothic" w:cs="Century Gothic"/>
          <w:b/>
          <w:bCs/>
          <w:sz w:val="23"/>
          <w:szCs w:val="23"/>
        </w:rPr>
        <w:t>Program Modifications:</w:t>
      </w:r>
      <w:r>
        <w:rPr>
          <w:rFonts w:ascii="Century Gothic" w:hAnsi="Century Gothic" w:cs="Century Gothic"/>
          <w:sz w:val="23"/>
          <w:szCs w:val="23"/>
        </w:rPr>
        <w:t xml:space="preserve"> </w:t>
      </w:r>
    </w:p>
    <w:p w:rsidR="00F871A9" w:rsidRDefault="00F871A9" w:rsidP="00F871A9">
      <w:pPr>
        <w:pStyle w:val="Default"/>
        <w:framePr w:w="875" w:wrap="auto" w:vAnchor="page" w:hAnchor="page" w:x="1441" w:y="8663"/>
        <w:rPr>
          <w:sz w:val="23"/>
          <w:szCs w:val="23"/>
        </w:rPr>
      </w:pPr>
      <w:r>
        <w:rPr>
          <w:sz w:val="23"/>
          <w:szCs w:val="23"/>
        </w:rPr>
        <w:t xml:space="preserve"> </w:t>
      </w:r>
    </w:p>
    <w:p w:rsidR="00F871A9" w:rsidRDefault="00F871A9" w:rsidP="00F871A9">
      <w:pPr>
        <w:pStyle w:val="Default"/>
        <w:framePr w:w="9144" w:wrap="auto" w:vAnchor="page" w:hAnchor="page" w:x="1441" w:y="8939"/>
        <w:rPr>
          <w:sz w:val="23"/>
          <w:szCs w:val="23"/>
        </w:rPr>
      </w:pPr>
      <w:r>
        <w:rPr>
          <w:sz w:val="23"/>
          <w:szCs w:val="23"/>
        </w:rPr>
        <w:t xml:space="preserve">Elder Affairs issues Program Instructions (PI) to Aging Services Access Points to implement new policies, modify existing program rules, and clarify policies, procedures, rules, and operating practices. Under the terms of this RFR and any subsequent Contract, Contractors are obligated to comply with the terms of all existing PIs as well as any PIs that Elder Affairs may issue from time to time.  </w:t>
      </w:r>
    </w:p>
    <w:p w:rsidR="00F871A9" w:rsidRDefault="00F871A9" w:rsidP="00F871A9">
      <w:pPr>
        <w:pStyle w:val="Default"/>
        <w:framePr w:w="875" w:wrap="auto" w:vAnchor="page" w:hAnchor="page" w:x="1441" w:y="10319"/>
        <w:rPr>
          <w:sz w:val="23"/>
          <w:szCs w:val="23"/>
        </w:rPr>
      </w:pPr>
      <w:r>
        <w:rPr>
          <w:sz w:val="23"/>
          <w:szCs w:val="23"/>
        </w:rPr>
        <w:t xml:space="preserve"> </w:t>
      </w:r>
    </w:p>
    <w:p w:rsidR="00F871A9" w:rsidRDefault="00F871A9" w:rsidP="00F871A9">
      <w:pPr>
        <w:pStyle w:val="Default"/>
        <w:framePr w:w="1842" w:wrap="auto" w:vAnchor="page" w:hAnchor="page" w:x="1441" w:y="10596"/>
        <w:rPr>
          <w:rFonts w:ascii="Century Gothic" w:hAnsi="Century Gothic" w:cs="Century Gothic"/>
          <w:sz w:val="23"/>
          <w:szCs w:val="23"/>
        </w:rPr>
      </w:pPr>
      <w:r>
        <w:rPr>
          <w:rFonts w:ascii="Century Gothic" w:hAnsi="Century Gothic" w:cs="Century Gothic"/>
          <w:b/>
          <w:bCs/>
          <w:sz w:val="23"/>
          <w:szCs w:val="23"/>
        </w:rPr>
        <w:t>Appropriations:</w:t>
      </w:r>
      <w:r>
        <w:rPr>
          <w:rFonts w:ascii="Century Gothic" w:hAnsi="Century Gothic" w:cs="Century Gothic"/>
          <w:sz w:val="23"/>
          <w:szCs w:val="23"/>
        </w:rPr>
        <w:t xml:space="preserve"> </w:t>
      </w:r>
    </w:p>
    <w:p w:rsidR="00F871A9" w:rsidRDefault="00F871A9" w:rsidP="00F871A9">
      <w:pPr>
        <w:pStyle w:val="Default"/>
        <w:framePr w:w="875" w:wrap="auto" w:vAnchor="page" w:hAnchor="page" w:x="1441" w:y="10890"/>
        <w:rPr>
          <w:sz w:val="23"/>
          <w:szCs w:val="23"/>
        </w:rPr>
      </w:pPr>
      <w:r>
        <w:rPr>
          <w:sz w:val="23"/>
          <w:szCs w:val="23"/>
        </w:rPr>
        <w:t xml:space="preserve"> </w:t>
      </w:r>
    </w:p>
    <w:p w:rsidR="00F871A9" w:rsidRDefault="00F871A9" w:rsidP="00F871A9">
      <w:pPr>
        <w:pStyle w:val="Default"/>
        <w:framePr w:w="9174" w:wrap="auto" w:vAnchor="page" w:hAnchor="page" w:x="1441" w:y="11166"/>
        <w:rPr>
          <w:sz w:val="23"/>
          <w:szCs w:val="23"/>
        </w:rPr>
      </w:pPr>
      <w:r>
        <w:rPr>
          <w:sz w:val="23"/>
          <w:szCs w:val="23"/>
        </w:rPr>
        <w:t xml:space="preserve">Any contract awarded under this RFR is subject to appropriation of sufficient funding. </w:t>
      </w:r>
    </w:p>
    <w:p w:rsidR="00F871A9" w:rsidRDefault="00F871A9" w:rsidP="00F871A9">
      <w:pPr>
        <w:pStyle w:val="Default"/>
        <w:framePr w:w="879" w:wrap="auto" w:vAnchor="page" w:hAnchor="page" w:x="6121" w:y="11442"/>
        <w:rPr>
          <w:sz w:val="23"/>
          <w:szCs w:val="23"/>
        </w:rPr>
      </w:pPr>
      <w:r>
        <w:rPr>
          <w:b/>
          <w:bCs/>
          <w:sz w:val="23"/>
          <w:szCs w:val="23"/>
        </w:rPr>
        <w:t xml:space="preserve"> </w:t>
      </w:r>
    </w:p>
    <w:p w:rsidR="00F871A9" w:rsidRDefault="00F871A9" w:rsidP="00F871A9">
      <w:pPr>
        <w:pStyle w:val="Default"/>
        <w:framePr w:w="3278" w:wrap="auto" w:vAnchor="page" w:hAnchor="page" w:x="1441" w:y="11719"/>
        <w:rPr>
          <w:rFonts w:ascii="Century Gothic" w:hAnsi="Century Gothic" w:cs="Century Gothic"/>
          <w:sz w:val="23"/>
          <w:szCs w:val="23"/>
        </w:rPr>
      </w:pPr>
      <w:r>
        <w:rPr>
          <w:rFonts w:ascii="Century Gothic" w:hAnsi="Century Gothic" w:cs="Century Gothic"/>
          <w:b/>
          <w:bCs/>
          <w:sz w:val="23"/>
          <w:szCs w:val="23"/>
        </w:rPr>
        <w:t xml:space="preserve">Description of Procurement: </w:t>
      </w:r>
    </w:p>
    <w:p w:rsidR="00F871A9" w:rsidRDefault="00F871A9" w:rsidP="00F871A9">
      <w:pPr>
        <w:pStyle w:val="Default"/>
        <w:framePr w:w="879" w:wrap="auto" w:vAnchor="page" w:hAnchor="page" w:x="1441" w:y="12011"/>
        <w:rPr>
          <w:sz w:val="23"/>
          <w:szCs w:val="23"/>
        </w:rPr>
      </w:pPr>
      <w:r>
        <w:rPr>
          <w:b/>
          <w:bCs/>
          <w:sz w:val="23"/>
          <w:szCs w:val="23"/>
        </w:rPr>
        <w:t xml:space="preserve"> </w:t>
      </w:r>
    </w:p>
    <w:p w:rsidR="00F871A9" w:rsidRDefault="00F871A9" w:rsidP="00F871A9">
      <w:pPr>
        <w:pStyle w:val="Default"/>
        <w:framePr w:w="9101" w:wrap="auto" w:vAnchor="page" w:hAnchor="page" w:x="1441" w:y="12287"/>
        <w:rPr>
          <w:sz w:val="23"/>
          <w:szCs w:val="23"/>
        </w:rPr>
      </w:pPr>
      <w:r>
        <w:rPr>
          <w:sz w:val="23"/>
          <w:szCs w:val="23"/>
        </w:rPr>
        <w:t xml:space="preserve">MVES is issuing this Request for Responses (RFR) pursuant to 801 CMR 21.00, which governs the procurement of services by ASAPs under contract to the Executive Office of Elder Affairs for the purpose of providing human and social services. MVES makes no guarantee that any services will be purchased as a result of this RFR. </w:t>
      </w:r>
    </w:p>
    <w:p w:rsidR="00F871A9" w:rsidRDefault="00F871A9" w:rsidP="00F871A9">
      <w:pPr>
        <w:pStyle w:val="Default"/>
        <w:framePr w:w="875" w:wrap="auto" w:vAnchor="page" w:hAnchor="page" w:x="1441" w:y="13391"/>
        <w:rPr>
          <w:sz w:val="23"/>
          <w:szCs w:val="23"/>
        </w:rPr>
      </w:pPr>
      <w:r>
        <w:rPr>
          <w:sz w:val="23"/>
          <w:szCs w:val="23"/>
        </w:rPr>
        <w:t xml:space="preserve"> </w:t>
      </w:r>
    </w:p>
    <w:p w:rsidR="00F871A9" w:rsidRDefault="00F871A9" w:rsidP="00F871A9">
      <w:pPr>
        <w:pStyle w:val="Default"/>
        <w:framePr w:w="875" w:wrap="auto" w:vAnchor="page" w:hAnchor="page" w:x="1441" w:y="13667"/>
        <w:rPr>
          <w:sz w:val="23"/>
          <w:szCs w:val="23"/>
        </w:rPr>
      </w:pPr>
      <w:r>
        <w:rPr>
          <w:sz w:val="23"/>
          <w:szCs w:val="23"/>
        </w:rPr>
        <w:t xml:space="preserve"> </w:t>
      </w:r>
    </w:p>
    <w:p w:rsidR="00F871A9" w:rsidRDefault="00F871A9" w:rsidP="00F871A9">
      <w:pPr>
        <w:pStyle w:val="Default"/>
        <w:framePr w:w="875" w:wrap="auto" w:vAnchor="page" w:hAnchor="page" w:x="1441" w:y="13943"/>
        <w:rPr>
          <w:sz w:val="23"/>
          <w:szCs w:val="23"/>
        </w:rPr>
      </w:pPr>
      <w:r>
        <w:rPr>
          <w:sz w:val="23"/>
          <w:szCs w:val="23"/>
        </w:rPr>
        <w:t xml:space="preserve"> </w:t>
      </w:r>
    </w:p>
    <w:p w:rsidR="00F871A9" w:rsidRPr="005C0690" w:rsidRDefault="00F871A9" w:rsidP="00F871A9">
      <w:pPr>
        <w:pStyle w:val="Default"/>
        <w:pageBreakBefore/>
        <w:framePr w:w="5186" w:wrap="auto" w:vAnchor="page" w:hAnchor="page" w:x="1441" w:y="1411"/>
        <w:rPr>
          <w:sz w:val="23"/>
          <w:szCs w:val="23"/>
          <w:u w:val="single"/>
        </w:rPr>
      </w:pPr>
      <w:r w:rsidRPr="005C0690">
        <w:rPr>
          <w:i/>
          <w:iCs/>
          <w:sz w:val="23"/>
          <w:szCs w:val="23"/>
          <w:u w:val="single"/>
        </w:rPr>
        <w:lastRenderedPageBreak/>
        <w:t xml:space="preserve">MVES seeks to procure the following services: </w:t>
      </w:r>
    </w:p>
    <w:p w:rsidR="00F871A9" w:rsidRDefault="00F871A9" w:rsidP="00F871A9">
      <w:pPr>
        <w:pStyle w:val="Default"/>
        <w:framePr w:w="875" w:wrap="auto" w:vAnchor="page" w:hAnchor="page" w:x="1441" w:y="1691"/>
        <w:rPr>
          <w:sz w:val="23"/>
          <w:szCs w:val="23"/>
        </w:rPr>
      </w:pPr>
      <w:r>
        <w:rPr>
          <w:sz w:val="23"/>
          <w:szCs w:val="23"/>
        </w:rPr>
        <w:t xml:space="preserve"> </w:t>
      </w:r>
    </w:p>
    <w:p w:rsidR="00F871A9" w:rsidRPr="005C0690" w:rsidRDefault="00F871A9" w:rsidP="00F871A9">
      <w:pPr>
        <w:pStyle w:val="Default"/>
        <w:framePr w:w="9863" w:h="8155" w:hRule="exact" w:wrap="auto" w:vAnchor="page" w:hAnchor="page" w:x="1374" w:y="1776"/>
        <w:numPr>
          <w:ilvl w:val="0"/>
          <w:numId w:val="1"/>
        </w:numPr>
        <w:rPr>
          <w:sz w:val="18"/>
          <w:szCs w:val="18"/>
        </w:rPr>
      </w:pPr>
      <w:r w:rsidRPr="005C0690">
        <w:rPr>
          <w:sz w:val="18"/>
          <w:szCs w:val="18"/>
        </w:rPr>
        <w:t>Adult Day Health</w:t>
      </w:r>
      <w:r w:rsidRPr="005C0690">
        <w:rPr>
          <w:sz w:val="18"/>
          <w:szCs w:val="18"/>
        </w:rPr>
        <w:tab/>
      </w:r>
      <w:r w:rsidRPr="005C0690">
        <w:rPr>
          <w:sz w:val="18"/>
          <w:szCs w:val="18"/>
        </w:rPr>
        <w:tab/>
      </w:r>
      <w:r w:rsidRPr="005C0690">
        <w:rPr>
          <w:sz w:val="18"/>
          <w:szCs w:val="18"/>
        </w:rPr>
        <w:tab/>
      </w:r>
      <w:r w:rsidRPr="005C0690">
        <w:rPr>
          <w:sz w:val="18"/>
          <w:szCs w:val="18"/>
        </w:rPr>
        <w:tab/>
      </w:r>
      <w:r w:rsidRPr="005C0690">
        <w:rPr>
          <w:sz w:val="18"/>
          <w:szCs w:val="18"/>
        </w:rPr>
        <w:tab/>
      </w:r>
      <w:r w:rsidRPr="005C0690">
        <w:rPr>
          <w:sz w:val="18"/>
          <w:szCs w:val="18"/>
        </w:rPr>
        <w:tab/>
      </w:r>
    </w:p>
    <w:p w:rsidR="00F871A9" w:rsidRPr="005C0690" w:rsidRDefault="00F871A9" w:rsidP="00F871A9">
      <w:pPr>
        <w:pStyle w:val="Default"/>
        <w:framePr w:w="9863" w:h="8155" w:hRule="exact" w:wrap="auto" w:vAnchor="page" w:hAnchor="page" w:x="1374" w:y="1776"/>
        <w:numPr>
          <w:ilvl w:val="0"/>
          <w:numId w:val="1"/>
        </w:numPr>
        <w:rPr>
          <w:sz w:val="18"/>
          <w:szCs w:val="18"/>
        </w:rPr>
      </w:pPr>
      <w:r w:rsidRPr="005C0690">
        <w:rPr>
          <w:sz w:val="18"/>
          <w:szCs w:val="18"/>
        </w:rPr>
        <w:t>Alzheimer’s Dementia Coaching</w:t>
      </w:r>
    </w:p>
    <w:p w:rsidR="00F871A9" w:rsidRPr="005C0690" w:rsidRDefault="00F871A9" w:rsidP="00F871A9">
      <w:pPr>
        <w:pStyle w:val="Default"/>
        <w:framePr w:w="9863" w:h="8155" w:hRule="exact" w:wrap="auto" w:vAnchor="page" w:hAnchor="page" w:x="1374" w:y="1776"/>
        <w:numPr>
          <w:ilvl w:val="0"/>
          <w:numId w:val="1"/>
        </w:numPr>
        <w:rPr>
          <w:sz w:val="18"/>
          <w:szCs w:val="18"/>
        </w:rPr>
      </w:pPr>
      <w:r w:rsidRPr="005C0690">
        <w:rPr>
          <w:sz w:val="18"/>
          <w:szCs w:val="18"/>
        </w:rPr>
        <w:t>Behavioral Health Services</w:t>
      </w:r>
    </w:p>
    <w:p w:rsidR="00F871A9" w:rsidRPr="005C0690" w:rsidRDefault="00F871A9" w:rsidP="00F871A9">
      <w:pPr>
        <w:pStyle w:val="Default"/>
        <w:framePr w:w="9863" w:h="8155" w:hRule="exact" w:wrap="auto" w:vAnchor="page" w:hAnchor="page" w:x="1374" w:y="1776"/>
        <w:numPr>
          <w:ilvl w:val="0"/>
          <w:numId w:val="1"/>
        </w:numPr>
        <w:rPr>
          <w:sz w:val="18"/>
          <w:szCs w:val="18"/>
        </w:rPr>
      </w:pPr>
      <w:r w:rsidRPr="005C0690">
        <w:rPr>
          <w:sz w:val="18"/>
          <w:szCs w:val="18"/>
        </w:rPr>
        <w:t>Chore</w:t>
      </w:r>
    </w:p>
    <w:p w:rsidR="00F871A9" w:rsidRPr="005C0690" w:rsidRDefault="00F871A9" w:rsidP="00F871A9">
      <w:pPr>
        <w:pStyle w:val="Default"/>
        <w:framePr w:w="9863" w:h="8155" w:hRule="exact" w:wrap="auto" w:vAnchor="page" w:hAnchor="page" w:x="1374" w:y="1776"/>
        <w:numPr>
          <w:ilvl w:val="0"/>
          <w:numId w:val="1"/>
        </w:numPr>
        <w:rPr>
          <w:sz w:val="18"/>
          <w:szCs w:val="18"/>
        </w:rPr>
      </w:pPr>
      <w:r w:rsidRPr="005C0690">
        <w:rPr>
          <w:sz w:val="18"/>
          <w:szCs w:val="18"/>
        </w:rPr>
        <w:t>Companion</w:t>
      </w:r>
    </w:p>
    <w:p w:rsidR="00F871A9" w:rsidRPr="005C0690" w:rsidRDefault="00F871A9" w:rsidP="00F871A9">
      <w:pPr>
        <w:pStyle w:val="Default"/>
        <w:framePr w:w="9863" w:h="8155" w:hRule="exact" w:wrap="auto" w:vAnchor="page" w:hAnchor="page" w:x="1374" w:y="1776"/>
        <w:numPr>
          <w:ilvl w:val="0"/>
          <w:numId w:val="1"/>
        </w:numPr>
        <w:rPr>
          <w:sz w:val="18"/>
          <w:szCs w:val="18"/>
        </w:rPr>
      </w:pPr>
      <w:r w:rsidRPr="005C0690">
        <w:rPr>
          <w:sz w:val="18"/>
          <w:szCs w:val="18"/>
        </w:rPr>
        <w:t>Competency Evaluation</w:t>
      </w:r>
    </w:p>
    <w:p w:rsidR="00F871A9" w:rsidRPr="005C0690" w:rsidRDefault="00F871A9" w:rsidP="00F871A9">
      <w:pPr>
        <w:pStyle w:val="Default"/>
        <w:framePr w:w="9863" w:h="8155" w:hRule="exact" w:wrap="auto" w:vAnchor="page" w:hAnchor="page" w:x="1374" w:y="1776"/>
        <w:numPr>
          <w:ilvl w:val="0"/>
          <w:numId w:val="1"/>
        </w:numPr>
        <w:rPr>
          <w:sz w:val="18"/>
          <w:szCs w:val="18"/>
        </w:rPr>
      </w:pPr>
      <w:r w:rsidRPr="005C0690">
        <w:rPr>
          <w:sz w:val="18"/>
          <w:szCs w:val="18"/>
        </w:rPr>
        <w:t>Emergency Response Systems</w:t>
      </w:r>
    </w:p>
    <w:p w:rsidR="00F871A9" w:rsidRPr="005C0690" w:rsidRDefault="00F871A9" w:rsidP="00F871A9">
      <w:pPr>
        <w:pStyle w:val="Default"/>
        <w:framePr w:w="9863" w:h="8155" w:hRule="exact" w:wrap="auto" w:vAnchor="page" w:hAnchor="page" w:x="1374" w:y="1776"/>
        <w:numPr>
          <w:ilvl w:val="0"/>
          <w:numId w:val="1"/>
        </w:numPr>
        <w:rPr>
          <w:sz w:val="18"/>
          <w:szCs w:val="18"/>
        </w:rPr>
      </w:pPr>
      <w:r w:rsidRPr="005C0690">
        <w:rPr>
          <w:sz w:val="18"/>
          <w:szCs w:val="18"/>
        </w:rPr>
        <w:t>Environmental Accessibility Adaptations</w:t>
      </w:r>
    </w:p>
    <w:p w:rsidR="00F871A9" w:rsidRPr="005C0690" w:rsidRDefault="00F871A9" w:rsidP="00F871A9">
      <w:pPr>
        <w:pStyle w:val="Default"/>
        <w:framePr w:w="9863" w:h="8155" w:hRule="exact" w:wrap="auto" w:vAnchor="page" w:hAnchor="page" w:x="1374" w:y="1776"/>
        <w:numPr>
          <w:ilvl w:val="0"/>
          <w:numId w:val="1"/>
        </w:numPr>
        <w:rPr>
          <w:sz w:val="18"/>
          <w:szCs w:val="18"/>
        </w:rPr>
      </w:pPr>
      <w:r w:rsidRPr="005C0690">
        <w:rPr>
          <w:sz w:val="18"/>
          <w:szCs w:val="18"/>
        </w:rPr>
        <w:t>Evidenced Based Programs</w:t>
      </w:r>
    </w:p>
    <w:p w:rsidR="00F871A9" w:rsidRPr="005C0690" w:rsidRDefault="00F871A9" w:rsidP="00F871A9">
      <w:pPr>
        <w:pStyle w:val="Default"/>
        <w:framePr w:w="9863" w:h="8155" w:hRule="exact" w:wrap="auto" w:vAnchor="page" w:hAnchor="page" w:x="1374" w:y="1776"/>
        <w:numPr>
          <w:ilvl w:val="0"/>
          <w:numId w:val="1"/>
        </w:numPr>
        <w:rPr>
          <w:sz w:val="18"/>
          <w:szCs w:val="18"/>
        </w:rPr>
      </w:pPr>
      <w:r w:rsidRPr="005C0690">
        <w:rPr>
          <w:sz w:val="18"/>
          <w:szCs w:val="18"/>
        </w:rPr>
        <w:t>Financial Consultation Services</w:t>
      </w:r>
    </w:p>
    <w:p w:rsidR="00F871A9" w:rsidRPr="005C0690" w:rsidRDefault="00F871A9" w:rsidP="00F871A9">
      <w:pPr>
        <w:pStyle w:val="Default"/>
        <w:framePr w:w="9863" w:h="8155" w:hRule="exact" w:wrap="auto" w:vAnchor="page" w:hAnchor="page" w:x="1374" w:y="1776"/>
        <w:numPr>
          <w:ilvl w:val="0"/>
          <w:numId w:val="1"/>
        </w:numPr>
        <w:rPr>
          <w:sz w:val="18"/>
          <w:szCs w:val="18"/>
        </w:rPr>
      </w:pPr>
      <w:r w:rsidRPr="005C0690">
        <w:rPr>
          <w:sz w:val="18"/>
          <w:szCs w:val="18"/>
        </w:rPr>
        <w:t>Goal Engagement</w:t>
      </w:r>
    </w:p>
    <w:p w:rsidR="00F871A9" w:rsidRPr="005C0690" w:rsidRDefault="00F871A9" w:rsidP="00F871A9">
      <w:pPr>
        <w:pStyle w:val="Default"/>
        <w:framePr w:w="9863" w:h="8155" w:hRule="exact" w:wrap="auto" w:vAnchor="page" w:hAnchor="page" w:x="1374" w:y="1776"/>
        <w:numPr>
          <w:ilvl w:val="0"/>
          <w:numId w:val="1"/>
        </w:numPr>
        <w:rPr>
          <w:sz w:val="18"/>
          <w:szCs w:val="18"/>
        </w:rPr>
      </w:pPr>
      <w:r w:rsidRPr="005C0690">
        <w:rPr>
          <w:sz w:val="18"/>
          <w:szCs w:val="18"/>
        </w:rPr>
        <w:t>Grocery Shopping &amp; Delivery</w:t>
      </w:r>
    </w:p>
    <w:p w:rsidR="00F871A9" w:rsidRPr="005C0690" w:rsidRDefault="00F871A9" w:rsidP="00F871A9">
      <w:pPr>
        <w:pStyle w:val="Default"/>
        <w:framePr w:w="9863" w:h="8155" w:hRule="exact" w:wrap="auto" w:vAnchor="page" w:hAnchor="page" w:x="1374" w:y="1776"/>
        <w:numPr>
          <w:ilvl w:val="0"/>
          <w:numId w:val="1"/>
        </w:numPr>
        <w:rPr>
          <w:sz w:val="18"/>
          <w:szCs w:val="18"/>
        </w:rPr>
      </w:pPr>
      <w:r w:rsidRPr="005C0690">
        <w:rPr>
          <w:sz w:val="18"/>
          <w:szCs w:val="18"/>
        </w:rPr>
        <w:t>Home-Cased Wandering Response Systems</w:t>
      </w:r>
    </w:p>
    <w:p w:rsidR="00F871A9" w:rsidRPr="005C0690" w:rsidRDefault="00F871A9" w:rsidP="00F871A9">
      <w:pPr>
        <w:pStyle w:val="Default"/>
        <w:framePr w:w="9863" w:h="8155" w:hRule="exact" w:wrap="auto" w:vAnchor="page" w:hAnchor="page" w:x="1374" w:y="1776"/>
        <w:numPr>
          <w:ilvl w:val="0"/>
          <w:numId w:val="1"/>
        </w:numPr>
        <w:rPr>
          <w:sz w:val="18"/>
          <w:szCs w:val="18"/>
        </w:rPr>
      </w:pPr>
      <w:r w:rsidRPr="005C0690">
        <w:rPr>
          <w:sz w:val="18"/>
          <w:szCs w:val="18"/>
        </w:rPr>
        <w:t>Home Delivery of Pre-Packaged Medications</w:t>
      </w:r>
    </w:p>
    <w:p w:rsidR="00F871A9" w:rsidRPr="005C0690" w:rsidRDefault="00F871A9" w:rsidP="00F871A9">
      <w:pPr>
        <w:pStyle w:val="Default"/>
        <w:framePr w:w="9863" w:h="8155" w:hRule="exact" w:wrap="auto" w:vAnchor="page" w:hAnchor="page" w:x="1374" w:y="1776"/>
        <w:numPr>
          <w:ilvl w:val="0"/>
          <w:numId w:val="1"/>
        </w:numPr>
        <w:rPr>
          <w:sz w:val="18"/>
          <w:szCs w:val="18"/>
        </w:rPr>
      </w:pPr>
      <w:r w:rsidRPr="005C0690">
        <w:rPr>
          <w:sz w:val="18"/>
          <w:szCs w:val="18"/>
        </w:rPr>
        <w:t>Home Health Services</w:t>
      </w:r>
    </w:p>
    <w:p w:rsidR="00F871A9" w:rsidRPr="005C0690" w:rsidRDefault="00F871A9" w:rsidP="00F871A9">
      <w:pPr>
        <w:pStyle w:val="Default"/>
        <w:framePr w:w="9863" w:h="8155" w:hRule="exact" w:wrap="auto" w:vAnchor="page" w:hAnchor="page" w:x="1374" w:y="1776"/>
        <w:numPr>
          <w:ilvl w:val="0"/>
          <w:numId w:val="1"/>
        </w:numPr>
        <w:rPr>
          <w:sz w:val="18"/>
          <w:szCs w:val="18"/>
        </w:rPr>
      </w:pPr>
      <w:r w:rsidRPr="005C0690">
        <w:rPr>
          <w:sz w:val="18"/>
          <w:szCs w:val="18"/>
        </w:rPr>
        <w:t>Laundry</w:t>
      </w:r>
    </w:p>
    <w:p w:rsidR="00F871A9" w:rsidRPr="005C0690" w:rsidRDefault="00F871A9" w:rsidP="00F871A9">
      <w:pPr>
        <w:pStyle w:val="Default"/>
        <w:framePr w:w="9863" w:h="8155" w:hRule="exact" w:wrap="auto" w:vAnchor="page" w:hAnchor="page" w:x="1374" w:y="1776"/>
        <w:numPr>
          <w:ilvl w:val="0"/>
          <w:numId w:val="1"/>
        </w:numPr>
        <w:rPr>
          <w:sz w:val="18"/>
          <w:szCs w:val="18"/>
        </w:rPr>
      </w:pPr>
      <w:r w:rsidRPr="005C0690">
        <w:rPr>
          <w:sz w:val="18"/>
          <w:szCs w:val="18"/>
        </w:rPr>
        <w:t>Legal Services</w:t>
      </w:r>
    </w:p>
    <w:p w:rsidR="00F871A9" w:rsidRPr="005C0690" w:rsidRDefault="00F871A9" w:rsidP="00F871A9">
      <w:pPr>
        <w:pStyle w:val="Default"/>
        <w:framePr w:w="9863" w:h="8155" w:hRule="exact" w:wrap="auto" w:vAnchor="page" w:hAnchor="page" w:x="1374" w:y="1776"/>
        <w:numPr>
          <w:ilvl w:val="0"/>
          <w:numId w:val="1"/>
        </w:numPr>
        <w:rPr>
          <w:sz w:val="18"/>
          <w:szCs w:val="18"/>
        </w:rPr>
      </w:pPr>
      <w:r w:rsidRPr="005C0690">
        <w:rPr>
          <w:sz w:val="18"/>
          <w:szCs w:val="18"/>
        </w:rPr>
        <w:t>Medication Dispensing System</w:t>
      </w:r>
    </w:p>
    <w:p w:rsidR="00F871A9" w:rsidRPr="005C0690" w:rsidRDefault="00F871A9" w:rsidP="00F871A9">
      <w:pPr>
        <w:pStyle w:val="Default"/>
        <w:framePr w:w="9863" w:h="8155" w:hRule="exact" w:wrap="auto" w:vAnchor="page" w:hAnchor="page" w:x="1374" w:y="1776"/>
        <w:numPr>
          <w:ilvl w:val="0"/>
          <w:numId w:val="1"/>
        </w:numPr>
        <w:rPr>
          <w:sz w:val="18"/>
          <w:szCs w:val="18"/>
        </w:rPr>
      </w:pPr>
      <w:r w:rsidRPr="005C0690">
        <w:rPr>
          <w:sz w:val="18"/>
          <w:szCs w:val="18"/>
        </w:rPr>
        <w:t>Occupational Therapy</w:t>
      </w:r>
    </w:p>
    <w:p w:rsidR="00F871A9" w:rsidRPr="005C0690" w:rsidRDefault="00F871A9" w:rsidP="00F871A9">
      <w:pPr>
        <w:pStyle w:val="Default"/>
        <w:framePr w:w="9863" w:h="8155" w:hRule="exact" w:wrap="auto" w:vAnchor="page" w:hAnchor="page" w:x="1374" w:y="1776"/>
        <w:numPr>
          <w:ilvl w:val="0"/>
          <w:numId w:val="1"/>
        </w:numPr>
        <w:rPr>
          <w:sz w:val="18"/>
          <w:szCs w:val="18"/>
        </w:rPr>
      </w:pPr>
      <w:r w:rsidRPr="005C0690">
        <w:rPr>
          <w:sz w:val="18"/>
          <w:szCs w:val="18"/>
        </w:rPr>
        <w:t>Orientation &amp; Mobility</w:t>
      </w:r>
    </w:p>
    <w:p w:rsidR="00F871A9" w:rsidRPr="005C0690" w:rsidRDefault="00F871A9" w:rsidP="00F871A9">
      <w:pPr>
        <w:pStyle w:val="Default"/>
        <w:framePr w:w="9863" w:h="8155" w:hRule="exact" w:wrap="auto" w:vAnchor="page" w:hAnchor="page" w:x="1374" w:y="1776"/>
        <w:numPr>
          <w:ilvl w:val="0"/>
          <w:numId w:val="1"/>
        </w:numPr>
        <w:rPr>
          <w:sz w:val="18"/>
          <w:szCs w:val="18"/>
        </w:rPr>
      </w:pPr>
      <w:r w:rsidRPr="005C0690">
        <w:rPr>
          <w:sz w:val="18"/>
          <w:szCs w:val="18"/>
        </w:rPr>
        <w:t>Peer Support</w:t>
      </w:r>
    </w:p>
    <w:p w:rsidR="00F871A9" w:rsidRPr="005C0690" w:rsidRDefault="00F871A9" w:rsidP="00F871A9">
      <w:pPr>
        <w:pStyle w:val="Default"/>
        <w:framePr w:w="9863" w:h="8155" w:hRule="exact" w:wrap="auto" w:vAnchor="page" w:hAnchor="page" w:x="1374" w:y="1776"/>
        <w:numPr>
          <w:ilvl w:val="0"/>
          <w:numId w:val="1"/>
        </w:numPr>
        <w:rPr>
          <w:sz w:val="18"/>
          <w:szCs w:val="18"/>
        </w:rPr>
      </w:pPr>
      <w:r w:rsidRPr="005C0690">
        <w:rPr>
          <w:sz w:val="18"/>
          <w:szCs w:val="18"/>
        </w:rPr>
        <w:t>Personal Emergency Response System</w:t>
      </w:r>
    </w:p>
    <w:p w:rsidR="00F871A9" w:rsidRPr="005C0690" w:rsidRDefault="00F871A9" w:rsidP="00F871A9">
      <w:pPr>
        <w:pStyle w:val="Default"/>
        <w:framePr w:w="9863" w:h="8155" w:hRule="exact" w:wrap="auto" w:vAnchor="page" w:hAnchor="page" w:x="1374" w:y="1776"/>
        <w:numPr>
          <w:ilvl w:val="0"/>
          <w:numId w:val="1"/>
        </w:numPr>
        <w:rPr>
          <w:sz w:val="18"/>
          <w:szCs w:val="18"/>
        </w:rPr>
      </w:pPr>
      <w:r w:rsidRPr="005C0690">
        <w:rPr>
          <w:sz w:val="18"/>
          <w:szCs w:val="18"/>
        </w:rPr>
        <w:t>Respite Care</w:t>
      </w:r>
    </w:p>
    <w:p w:rsidR="00F871A9" w:rsidRPr="005C0690" w:rsidRDefault="00F871A9" w:rsidP="00F871A9">
      <w:pPr>
        <w:pStyle w:val="Default"/>
        <w:framePr w:w="9863" w:h="8155" w:hRule="exact" w:wrap="auto" w:vAnchor="page" w:hAnchor="page" w:x="1374" w:y="1776"/>
        <w:numPr>
          <w:ilvl w:val="0"/>
          <w:numId w:val="1"/>
        </w:numPr>
        <w:rPr>
          <w:sz w:val="18"/>
          <w:szCs w:val="18"/>
        </w:rPr>
      </w:pPr>
      <w:r w:rsidRPr="005C0690">
        <w:rPr>
          <w:sz w:val="18"/>
          <w:szCs w:val="18"/>
        </w:rPr>
        <w:t>Supportive Day Program</w:t>
      </w:r>
    </w:p>
    <w:p w:rsidR="00F871A9" w:rsidRPr="005C0690" w:rsidRDefault="00F871A9" w:rsidP="00F871A9">
      <w:pPr>
        <w:pStyle w:val="Default"/>
        <w:framePr w:w="9863" w:h="8155" w:hRule="exact" w:wrap="auto" w:vAnchor="page" w:hAnchor="page" w:x="1374" w:y="1776"/>
        <w:numPr>
          <w:ilvl w:val="0"/>
          <w:numId w:val="1"/>
        </w:numPr>
        <w:rPr>
          <w:sz w:val="18"/>
          <w:szCs w:val="18"/>
        </w:rPr>
      </w:pPr>
      <w:r w:rsidRPr="005C0690">
        <w:rPr>
          <w:sz w:val="18"/>
          <w:szCs w:val="18"/>
        </w:rPr>
        <w:t>Translation-Interpreting Services</w:t>
      </w:r>
    </w:p>
    <w:p w:rsidR="00F871A9" w:rsidRPr="005C0690" w:rsidRDefault="00F871A9" w:rsidP="00F871A9">
      <w:pPr>
        <w:pStyle w:val="Default"/>
        <w:framePr w:w="9863" w:h="8155" w:hRule="exact" w:wrap="auto" w:vAnchor="page" w:hAnchor="page" w:x="1374" w:y="1776"/>
        <w:numPr>
          <w:ilvl w:val="0"/>
          <w:numId w:val="1"/>
        </w:numPr>
        <w:rPr>
          <w:sz w:val="18"/>
          <w:szCs w:val="18"/>
        </w:rPr>
      </w:pPr>
      <w:r w:rsidRPr="005C0690">
        <w:rPr>
          <w:sz w:val="18"/>
          <w:szCs w:val="18"/>
        </w:rPr>
        <w:t>Transportation</w:t>
      </w:r>
    </w:p>
    <w:p w:rsidR="00F871A9" w:rsidRDefault="00F871A9" w:rsidP="00F871A9">
      <w:pPr>
        <w:pStyle w:val="Default"/>
        <w:framePr w:w="9863" w:h="8155" w:hRule="exact" w:wrap="auto" w:vAnchor="page" w:hAnchor="page" w:x="1374" w:y="1776"/>
        <w:ind w:left="720"/>
        <w:jc w:val="center"/>
        <w:rPr>
          <w:sz w:val="23"/>
          <w:szCs w:val="23"/>
        </w:rPr>
      </w:pPr>
    </w:p>
    <w:p w:rsidR="00F871A9" w:rsidRDefault="00F871A9" w:rsidP="00F871A9">
      <w:pPr>
        <w:pStyle w:val="Default"/>
        <w:framePr w:w="6694" w:wrap="auto" w:vAnchor="page" w:hAnchor="page" w:x="1457" w:y="7385"/>
        <w:rPr>
          <w:sz w:val="23"/>
          <w:szCs w:val="23"/>
        </w:rPr>
      </w:pPr>
      <w:r>
        <w:rPr>
          <w:i/>
          <w:iCs/>
          <w:sz w:val="23"/>
          <w:szCs w:val="23"/>
        </w:rPr>
        <w:t xml:space="preserve">Refer to the Service Descriptions for additional information. </w:t>
      </w:r>
    </w:p>
    <w:p w:rsidR="00F871A9" w:rsidRDefault="00F871A9" w:rsidP="00F871A9">
      <w:pPr>
        <w:pStyle w:val="Default"/>
        <w:framePr w:w="879" w:wrap="auto" w:vAnchor="page" w:hAnchor="page" w:x="1441" w:y="7487"/>
        <w:rPr>
          <w:sz w:val="23"/>
          <w:szCs w:val="23"/>
        </w:rPr>
      </w:pPr>
      <w:r>
        <w:rPr>
          <w:b/>
          <w:bCs/>
          <w:sz w:val="23"/>
          <w:szCs w:val="23"/>
        </w:rPr>
        <w:t xml:space="preserve"> </w:t>
      </w:r>
    </w:p>
    <w:p w:rsidR="00F871A9" w:rsidRDefault="00F871A9" w:rsidP="00F871A9">
      <w:pPr>
        <w:pStyle w:val="Default"/>
        <w:framePr w:w="1315" w:wrap="auto" w:vAnchor="page" w:hAnchor="page" w:x="1441" w:y="7764"/>
        <w:rPr>
          <w:rFonts w:ascii="Century Gothic" w:hAnsi="Century Gothic" w:cs="Century Gothic"/>
          <w:sz w:val="23"/>
          <w:szCs w:val="23"/>
        </w:rPr>
      </w:pPr>
      <w:r>
        <w:rPr>
          <w:rFonts w:ascii="Century Gothic" w:hAnsi="Century Gothic" w:cs="Century Gothic"/>
          <w:b/>
          <w:bCs/>
          <w:sz w:val="23"/>
          <w:szCs w:val="23"/>
        </w:rPr>
        <w:t xml:space="preserve">Originality: </w:t>
      </w:r>
    </w:p>
    <w:p w:rsidR="00F871A9" w:rsidRDefault="00F871A9" w:rsidP="00F871A9">
      <w:pPr>
        <w:pStyle w:val="Default"/>
        <w:framePr w:w="879" w:wrap="auto" w:vAnchor="page" w:hAnchor="page" w:x="1441" w:y="8056"/>
        <w:rPr>
          <w:sz w:val="23"/>
          <w:szCs w:val="23"/>
        </w:rPr>
      </w:pPr>
      <w:r>
        <w:rPr>
          <w:b/>
          <w:bCs/>
          <w:sz w:val="23"/>
          <w:szCs w:val="23"/>
        </w:rPr>
        <w:t xml:space="preserve"> </w:t>
      </w:r>
    </w:p>
    <w:p w:rsidR="00F871A9" w:rsidRDefault="00F871A9" w:rsidP="00F871A9">
      <w:pPr>
        <w:pStyle w:val="Default"/>
        <w:framePr w:w="9328" w:wrap="auto" w:vAnchor="page" w:hAnchor="page" w:x="1441" w:y="8332"/>
        <w:rPr>
          <w:rFonts w:ascii="Century Gothic" w:hAnsi="Century Gothic" w:cs="Century Gothic"/>
          <w:sz w:val="23"/>
          <w:szCs w:val="23"/>
        </w:rPr>
      </w:pPr>
      <w:r>
        <w:rPr>
          <w:sz w:val="23"/>
          <w:szCs w:val="23"/>
        </w:rPr>
        <w:t>The Bidder shall demonstrate in its Response that the Response authentically and uniquely reflects the nature of the Bidder’s entity. A Response that is judged by MVES to be a copy of, or which has substantial parts which appear to have been copied from, another Response shall have its evaluation assessment lowered, as will the Response from which it appears to have been copied.</w:t>
      </w:r>
      <w:r>
        <w:rPr>
          <w:rFonts w:ascii="Century Gothic" w:hAnsi="Century Gothic" w:cs="Century Gothic"/>
          <w:b/>
          <w:bCs/>
          <w:sz w:val="23"/>
          <w:szCs w:val="23"/>
        </w:rPr>
        <w:t xml:space="preserve"> </w:t>
      </w:r>
    </w:p>
    <w:p w:rsidR="00F871A9" w:rsidRDefault="00F871A9" w:rsidP="00F871A9">
      <w:pPr>
        <w:pStyle w:val="Default"/>
        <w:framePr w:w="67" w:wrap="auto" w:vAnchor="page" w:hAnchor="page" w:x="1441" w:y="9713"/>
        <w:rPr>
          <w:rFonts w:ascii="Century Gothic" w:hAnsi="Century Gothic" w:cs="Century Gothic"/>
          <w:sz w:val="23"/>
          <w:szCs w:val="23"/>
        </w:rPr>
      </w:pPr>
      <w:r>
        <w:rPr>
          <w:rFonts w:ascii="Century Gothic" w:hAnsi="Century Gothic" w:cs="Century Gothic"/>
          <w:b/>
          <w:bCs/>
          <w:sz w:val="23"/>
          <w:szCs w:val="23"/>
        </w:rPr>
        <w:t xml:space="preserve"> </w:t>
      </w:r>
    </w:p>
    <w:p w:rsidR="00F871A9" w:rsidRDefault="00F871A9" w:rsidP="00F871A9">
      <w:pPr>
        <w:pStyle w:val="Default"/>
        <w:framePr w:w="2985" w:wrap="auto" w:vAnchor="page" w:hAnchor="page" w:x="1441" w:y="10008"/>
        <w:rPr>
          <w:rFonts w:ascii="Century Gothic" w:hAnsi="Century Gothic" w:cs="Century Gothic"/>
          <w:sz w:val="23"/>
          <w:szCs w:val="23"/>
        </w:rPr>
      </w:pPr>
      <w:r>
        <w:rPr>
          <w:rFonts w:ascii="Century Gothic" w:hAnsi="Century Gothic" w:cs="Century Gothic"/>
          <w:b/>
          <w:bCs/>
          <w:sz w:val="23"/>
          <w:szCs w:val="23"/>
        </w:rPr>
        <w:t xml:space="preserve">Submission of Responses: </w:t>
      </w:r>
    </w:p>
    <w:p w:rsidR="00F871A9" w:rsidRDefault="00F871A9" w:rsidP="00F871A9">
      <w:pPr>
        <w:pStyle w:val="Default"/>
        <w:framePr w:w="879" w:wrap="auto" w:vAnchor="page" w:hAnchor="page" w:x="1441" w:y="10302"/>
        <w:rPr>
          <w:sz w:val="23"/>
          <w:szCs w:val="23"/>
        </w:rPr>
      </w:pPr>
      <w:r>
        <w:rPr>
          <w:b/>
          <w:bCs/>
          <w:sz w:val="23"/>
          <w:szCs w:val="23"/>
        </w:rPr>
        <w:t xml:space="preserve"> </w:t>
      </w:r>
    </w:p>
    <w:p w:rsidR="00F871A9" w:rsidRDefault="00F871A9" w:rsidP="00F871A9">
      <w:pPr>
        <w:pStyle w:val="Default"/>
        <w:framePr w:w="9396" w:wrap="auto" w:vAnchor="page" w:hAnchor="page" w:x="1441" w:y="10578"/>
        <w:rPr>
          <w:sz w:val="23"/>
          <w:szCs w:val="23"/>
        </w:rPr>
      </w:pPr>
      <w:r>
        <w:rPr>
          <w:sz w:val="23"/>
          <w:szCs w:val="23"/>
        </w:rPr>
        <w:t xml:space="preserve">Each Bidder’s Response must be timely delivered electronically </w:t>
      </w:r>
      <w:r w:rsidR="00AE689E">
        <w:rPr>
          <w:sz w:val="23"/>
          <w:szCs w:val="23"/>
        </w:rPr>
        <w:t xml:space="preserve">to </w:t>
      </w:r>
      <w:hyperlink r:id="rId10" w:history="1">
        <w:r w:rsidR="00AE689E" w:rsidRPr="00FA690B">
          <w:rPr>
            <w:rStyle w:val="Hyperlink"/>
            <w:sz w:val="23"/>
            <w:szCs w:val="23"/>
          </w:rPr>
          <w:t>contractsadministrator@mves.org</w:t>
        </w:r>
      </w:hyperlink>
      <w:r w:rsidR="00AE689E">
        <w:rPr>
          <w:sz w:val="23"/>
          <w:szCs w:val="23"/>
        </w:rPr>
        <w:t xml:space="preserve"> </w:t>
      </w:r>
      <w:r>
        <w:rPr>
          <w:sz w:val="23"/>
          <w:szCs w:val="23"/>
        </w:rPr>
        <w:t xml:space="preserve">or received by MVES in a sealed package that must be clearly and visibly labeled on the outside of the package with the Bidder’s name and address and marked MVES RFR. </w:t>
      </w:r>
    </w:p>
    <w:p w:rsidR="00F871A9" w:rsidRDefault="00F871A9" w:rsidP="00F871A9">
      <w:pPr>
        <w:pStyle w:val="Default"/>
        <w:framePr w:w="875" w:wrap="auto" w:vAnchor="page" w:hAnchor="page" w:x="1441" w:y="11406"/>
        <w:rPr>
          <w:sz w:val="23"/>
          <w:szCs w:val="23"/>
        </w:rPr>
      </w:pPr>
      <w:r>
        <w:rPr>
          <w:sz w:val="23"/>
          <w:szCs w:val="23"/>
        </w:rPr>
        <w:t xml:space="preserve"> </w:t>
      </w:r>
    </w:p>
    <w:p w:rsidR="00F871A9" w:rsidRDefault="00F871A9" w:rsidP="00F871A9">
      <w:pPr>
        <w:pStyle w:val="Default"/>
        <w:framePr w:w="9256" w:wrap="auto" w:vAnchor="page" w:hAnchor="page" w:x="1441" w:y="11680"/>
        <w:rPr>
          <w:sz w:val="23"/>
          <w:szCs w:val="23"/>
        </w:rPr>
      </w:pPr>
      <w:r>
        <w:rPr>
          <w:sz w:val="23"/>
          <w:szCs w:val="23"/>
        </w:rPr>
        <w:t xml:space="preserve">All responses must be type-written in 12-point Times New Roman. Hand-written responses will be rejected. Each response must include the MVES Service Standards (signed); the Administrative Overview (signed); a Service Specific Application for each service the Bidder proposes to provide; a Rate Sheet signed by the Bidder for each service the Bidder proposes to provide, with the exception of certain services as noted on the Rate Sheet; Certificates of Insurance as described in RFR Forms and Terms, IRS Form W-9, SOMWBA Certification (as applicable). </w:t>
      </w:r>
    </w:p>
    <w:p w:rsidR="00F871A9" w:rsidRDefault="00F871A9" w:rsidP="00F871A9">
      <w:pPr>
        <w:pStyle w:val="Default"/>
        <w:framePr w:w="875" w:wrap="auto" w:vAnchor="page" w:hAnchor="page" w:x="1441" w:y="13612"/>
      </w:pPr>
    </w:p>
    <w:p w:rsidR="00F871A9" w:rsidRDefault="00F871A9" w:rsidP="00F871A9">
      <w:pPr>
        <w:pStyle w:val="Default"/>
        <w:framePr w:w="875" w:wrap="auto" w:vAnchor="page" w:hAnchor="page" w:x="1441" w:y="13612"/>
      </w:pPr>
    </w:p>
    <w:p w:rsidR="00F871A9" w:rsidRDefault="00F871A9" w:rsidP="00F871A9">
      <w:pPr>
        <w:pStyle w:val="Default"/>
        <w:framePr w:w="875" w:wrap="auto" w:vAnchor="page" w:hAnchor="page" w:x="1441" w:y="13612"/>
      </w:pPr>
    </w:p>
    <w:p w:rsidR="00F871A9" w:rsidRDefault="00F871A9" w:rsidP="00F871A9">
      <w:pPr>
        <w:pStyle w:val="Default"/>
        <w:framePr w:w="875" w:wrap="auto" w:vAnchor="page" w:hAnchor="page" w:x="1441" w:y="13612"/>
      </w:pPr>
    </w:p>
    <w:p w:rsidR="00B51138" w:rsidRDefault="00B51138" w:rsidP="00B51138">
      <w:pPr>
        <w:rPr>
          <w:u w:val="single"/>
        </w:rPr>
      </w:pPr>
    </w:p>
    <w:p w:rsidR="00F871A9" w:rsidRDefault="00F871A9" w:rsidP="00B51138">
      <w:pPr>
        <w:rPr>
          <w:u w:val="single"/>
        </w:rPr>
      </w:pPr>
    </w:p>
    <w:p w:rsidR="00F871A9" w:rsidRDefault="00F871A9" w:rsidP="00B51138">
      <w:pPr>
        <w:rPr>
          <w:u w:val="single"/>
        </w:rPr>
      </w:pPr>
    </w:p>
    <w:p w:rsidR="00F871A9" w:rsidRDefault="00F871A9" w:rsidP="00B51138">
      <w:pPr>
        <w:rPr>
          <w:u w:val="single"/>
        </w:rPr>
      </w:pPr>
    </w:p>
    <w:p w:rsidR="00F871A9" w:rsidRDefault="00F871A9" w:rsidP="00B51138">
      <w:pPr>
        <w:rPr>
          <w:u w:val="single"/>
        </w:rPr>
      </w:pPr>
    </w:p>
    <w:p w:rsidR="00F871A9" w:rsidRDefault="00F871A9" w:rsidP="00B51138">
      <w:pPr>
        <w:rPr>
          <w:u w:val="single"/>
        </w:rPr>
      </w:pPr>
    </w:p>
    <w:p w:rsidR="00F871A9" w:rsidRDefault="00F871A9" w:rsidP="00B51138">
      <w:pPr>
        <w:rPr>
          <w:u w:val="single"/>
        </w:rPr>
      </w:pPr>
    </w:p>
    <w:p w:rsidR="00F871A9" w:rsidRDefault="00F871A9" w:rsidP="00B51138">
      <w:pPr>
        <w:rPr>
          <w:u w:val="single"/>
        </w:rPr>
      </w:pPr>
    </w:p>
    <w:p w:rsidR="00F871A9" w:rsidRDefault="00F871A9" w:rsidP="00B51138">
      <w:pPr>
        <w:rPr>
          <w:u w:val="single"/>
        </w:rPr>
      </w:pPr>
    </w:p>
    <w:p w:rsidR="00F871A9" w:rsidRDefault="00F871A9" w:rsidP="00B51138">
      <w:pPr>
        <w:rPr>
          <w:u w:val="single"/>
        </w:rPr>
      </w:pPr>
    </w:p>
    <w:p w:rsidR="00F871A9" w:rsidRDefault="00F871A9" w:rsidP="00B51138">
      <w:pPr>
        <w:rPr>
          <w:u w:val="single"/>
        </w:rPr>
      </w:pPr>
    </w:p>
    <w:p w:rsidR="00F871A9" w:rsidRDefault="00F871A9" w:rsidP="00B51138">
      <w:pPr>
        <w:rPr>
          <w:u w:val="single"/>
        </w:rPr>
      </w:pPr>
    </w:p>
    <w:p w:rsidR="00F871A9" w:rsidRDefault="00F871A9" w:rsidP="00B51138">
      <w:pPr>
        <w:rPr>
          <w:u w:val="single"/>
        </w:rPr>
      </w:pPr>
    </w:p>
    <w:p w:rsidR="00F871A9" w:rsidRDefault="00F871A9" w:rsidP="00B51138">
      <w:pPr>
        <w:rPr>
          <w:u w:val="single"/>
        </w:rPr>
      </w:pPr>
    </w:p>
    <w:p w:rsidR="00F871A9" w:rsidRDefault="00F871A9" w:rsidP="00B51138">
      <w:pPr>
        <w:rPr>
          <w:u w:val="single"/>
        </w:rPr>
      </w:pPr>
    </w:p>
    <w:p w:rsidR="00F871A9" w:rsidRDefault="00F871A9" w:rsidP="00B51138">
      <w:pPr>
        <w:rPr>
          <w:u w:val="single"/>
        </w:rPr>
      </w:pPr>
    </w:p>
    <w:p w:rsidR="00F871A9" w:rsidRDefault="00F871A9" w:rsidP="00B51138">
      <w:pPr>
        <w:rPr>
          <w:u w:val="single"/>
        </w:rPr>
      </w:pPr>
    </w:p>
    <w:p w:rsidR="00F871A9" w:rsidRDefault="00F871A9" w:rsidP="00B51138">
      <w:pPr>
        <w:rPr>
          <w:u w:val="single"/>
        </w:rPr>
      </w:pPr>
    </w:p>
    <w:p w:rsidR="00F871A9" w:rsidRDefault="00F871A9" w:rsidP="00B51138">
      <w:pPr>
        <w:rPr>
          <w:u w:val="single"/>
        </w:rPr>
      </w:pPr>
    </w:p>
    <w:p w:rsidR="00F871A9" w:rsidRDefault="00F871A9" w:rsidP="00B51138">
      <w:pPr>
        <w:rPr>
          <w:u w:val="single"/>
        </w:rPr>
      </w:pPr>
    </w:p>
    <w:p w:rsidR="00F871A9" w:rsidRDefault="00F871A9" w:rsidP="00B51138">
      <w:pPr>
        <w:rPr>
          <w:u w:val="single"/>
        </w:rPr>
      </w:pPr>
    </w:p>
    <w:p w:rsidR="00F871A9" w:rsidRDefault="00F871A9" w:rsidP="00B51138">
      <w:pPr>
        <w:rPr>
          <w:u w:val="single"/>
        </w:rPr>
      </w:pPr>
    </w:p>
    <w:p w:rsidR="00F871A9" w:rsidRDefault="00F871A9" w:rsidP="00B51138">
      <w:pPr>
        <w:rPr>
          <w:u w:val="single"/>
        </w:rPr>
      </w:pPr>
    </w:p>
    <w:p w:rsidR="00F871A9" w:rsidRDefault="00F871A9" w:rsidP="00B51138">
      <w:pPr>
        <w:rPr>
          <w:u w:val="single"/>
        </w:rPr>
      </w:pPr>
    </w:p>
    <w:p w:rsidR="00F871A9" w:rsidRDefault="00F871A9" w:rsidP="00B51138">
      <w:pPr>
        <w:rPr>
          <w:u w:val="single"/>
        </w:rPr>
      </w:pPr>
    </w:p>
    <w:p w:rsidR="00F871A9" w:rsidRDefault="00F871A9" w:rsidP="00B51138">
      <w:pPr>
        <w:rPr>
          <w:u w:val="single"/>
        </w:rPr>
      </w:pPr>
    </w:p>
    <w:p w:rsidR="0038795C" w:rsidRDefault="006876CE" w:rsidP="0038795C">
      <w:pPr>
        <w:pStyle w:val="NoSpacing"/>
      </w:pPr>
      <w:r w:rsidRPr="0038795C">
        <w:lastRenderedPageBreak/>
        <w:fldChar w:fldCharType="begin">
          <w:ffData>
            <w:name w:val="Check1"/>
            <w:enabled/>
            <w:calcOnExit w:val="0"/>
            <w:checkBox>
              <w:sizeAuto/>
              <w:default w:val="0"/>
            </w:checkBox>
          </w:ffData>
        </w:fldChar>
      </w:r>
      <w:bookmarkStart w:id="0" w:name="Check1"/>
      <w:r w:rsidRPr="0038795C">
        <w:instrText xml:space="preserve"> FORMCHECKBOX </w:instrText>
      </w:r>
      <w:r w:rsidR="00AE689E">
        <w:fldChar w:fldCharType="separate"/>
      </w:r>
      <w:r w:rsidRPr="0038795C">
        <w:fldChar w:fldCharType="end"/>
      </w:r>
      <w:bookmarkEnd w:id="0"/>
      <w:r w:rsidR="00D330B1">
        <w:t>Standards of Service (S</w:t>
      </w:r>
      <w:r w:rsidR="00F15168" w:rsidRPr="0038795C">
        <w:t>igned)</w:t>
      </w:r>
    </w:p>
    <w:p w:rsidR="007835C4" w:rsidRPr="0038795C" w:rsidRDefault="006876CE" w:rsidP="0038795C">
      <w:pPr>
        <w:pStyle w:val="NoSpacing"/>
      </w:pPr>
      <w:r w:rsidRPr="0038795C">
        <w:fldChar w:fldCharType="begin">
          <w:ffData>
            <w:name w:val="Check2"/>
            <w:enabled/>
            <w:calcOnExit w:val="0"/>
            <w:checkBox>
              <w:sizeAuto/>
              <w:default w:val="0"/>
            </w:checkBox>
          </w:ffData>
        </w:fldChar>
      </w:r>
      <w:bookmarkStart w:id="1" w:name="Check2"/>
      <w:r w:rsidRPr="0038795C">
        <w:instrText xml:space="preserve"> FORMCHECKBOX </w:instrText>
      </w:r>
      <w:r w:rsidR="00AE689E">
        <w:fldChar w:fldCharType="separate"/>
      </w:r>
      <w:r w:rsidRPr="0038795C">
        <w:fldChar w:fldCharType="end"/>
      </w:r>
      <w:bookmarkEnd w:id="1"/>
      <w:r w:rsidR="00F15168" w:rsidRPr="0038795C">
        <w:t>Administrative Overview (</w:t>
      </w:r>
      <w:r w:rsidR="00D330B1">
        <w:t>S</w:t>
      </w:r>
      <w:r w:rsidR="00F15168" w:rsidRPr="0038795C">
        <w:t>igned)</w:t>
      </w:r>
    </w:p>
    <w:p w:rsidR="006876CE" w:rsidRPr="0038795C" w:rsidRDefault="006876CE" w:rsidP="00AD2A6C">
      <w:pPr>
        <w:pStyle w:val="NoSpacing"/>
      </w:pPr>
      <w:r w:rsidRPr="0038795C">
        <w:fldChar w:fldCharType="begin">
          <w:ffData>
            <w:name w:val="Check3"/>
            <w:enabled/>
            <w:calcOnExit w:val="0"/>
            <w:checkBox>
              <w:sizeAuto/>
              <w:default w:val="0"/>
            </w:checkBox>
          </w:ffData>
        </w:fldChar>
      </w:r>
      <w:bookmarkStart w:id="2" w:name="Check3"/>
      <w:r w:rsidRPr="0038795C">
        <w:instrText xml:space="preserve"> FORMCHECKBOX </w:instrText>
      </w:r>
      <w:r w:rsidR="00AE689E">
        <w:fldChar w:fldCharType="separate"/>
      </w:r>
      <w:r w:rsidRPr="0038795C">
        <w:fldChar w:fldCharType="end"/>
      </w:r>
      <w:bookmarkEnd w:id="2"/>
      <w:r w:rsidR="002F3D27">
        <w:t>Service Specific – Include Application for each</w:t>
      </w:r>
      <w:r w:rsidR="00F15168" w:rsidRPr="0038795C">
        <w:t xml:space="preserve"> </w:t>
      </w:r>
      <w:r w:rsidR="002F3D27">
        <w:t>s</w:t>
      </w:r>
      <w:r w:rsidR="00F15168" w:rsidRPr="0038795C">
        <w:t>ervice</w:t>
      </w:r>
      <w:r w:rsidR="002F3D27">
        <w:t xml:space="preserve"> you </w:t>
      </w:r>
      <w:r w:rsidR="00980FD7">
        <w:t>seek to provide</w:t>
      </w:r>
    </w:p>
    <w:p w:rsidR="00D330B1" w:rsidRPr="002F3D27" w:rsidRDefault="002F3D27" w:rsidP="002F3D27">
      <w:pPr>
        <w:pStyle w:val="NoSpacing"/>
        <w:jc w:val="center"/>
        <w:rPr>
          <w:b/>
        </w:rPr>
      </w:pPr>
      <w:r w:rsidRPr="002F3D27">
        <w:rPr>
          <w:b/>
        </w:rPr>
        <w:t>_________________________________________________</w:t>
      </w:r>
      <w:r w:rsidR="006876CE" w:rsidRPr="002F3D27">
        <w:rPr>
          <w:b/>
        </w:rPr>
        <w:t>______________________</w:t>
      </w:r>
      <w:r w:rsidR="009D7FC2" w:rsidRPr="002F3D27">
        <w:rPr>
          <w:b/>
        </w:rPr>
        <w:t>_</w:t>
      </w:r>
      <w:r w:rsidR="006876CE" w:rsidRPr="002F3D27">
        <w:rPr>
          <w:b/>
        </w:rPr>
        <w:t>___</w:t>
      </w:r>
    </w:p>
    <w:p w:rsidR="006876CE" w:rsidRPr="0038795C" w:rsidRDefault="006876CE" w:rsidP="00AD2A6C">
      <w:pPr>
        <w:pStyle w:val="NoSpacing"/>
      </w:pPr>
      <w:r w:rsidRPr="0038795C">
        <w:tab/>
      </w:r>
      <w:r w:rsidRPr="0038795C">
        <w:tab/>
      </w:r>
      <w:r w:rsidRPr="0038795C">
        <w:tab/>
      </w:r>
      <w:r w:rsidRPr="0038795C">
        <w:tab/>
      </w:r>
      <w:r w:rsidRPr="0038795C">
        <w:tab/>
      </w:r>
    </w:p>
    <w:p w:rsidR="00F15168" w:rsidRPr="0038795C" w:rsidRDefault="006876CE" w:rsidP="0038795C">
      <w:pPr>
        <w:pStyle w:val="NoSpacing"/>
      </w:pPr>
      <w:r w:rsidRPr="0038795C">
        <w:fldChar w:fldCharType="begin">
          <w:ffData>
            <w:name w:val="Check4"/>
            <w:enabled/>
            <w:calcOnExit w:val="0"/>
            <w:checkBox>
              <w:sizeAuto/>
              <w:default w:val="0"/>
            </w:checkBox>
          </w:ffData>
        </w:fldChar>
      </w:r>
      <w:bookmarkStart w:id="3" w:name="Check4"/>
      <w:r w:rsidRPr="0038795C">
        <w:instrText xml:space="preserve"> FORMCHECKBOX </w:instrText>
      </w:r>
      <w:r w:rsidR="00AE689E">
        <w:fldChar w:fldCharType="separate"/>
      </w:r>
      <w:r w:rsidRPr="0038795C">
        <w:fldChar w:fldCharType="end"/>
      </w:r>
      <w:bookmarkEnd w:id="3"/>
      <w:r w:rsidR="00F15168" w:rsidRPr="0038795C">
        <w:t>Rate Sheet</w:t>
      </w:r>
      <w:r w:rsidR="00D330B1">
        <w:t xml:space="preserve"> </w:t>
      </w:r>
      <w:r w:rsidR="002F3D27">
        <w:t xml:space="preserve">- </w:t>
      </w:r>
      <w:r w:rsidR="00D330B1">
        <w:t>N</w:t>
      </w:r>
      <w:r w:rsidR="005066E7">
        <w:t>ot required for ADH &amp; ADH T</w:t>
      </w:r>
      <w:r w:rsidR="0038795C">
        <w:t>rans, EAA, HHA, Medication Dispe</w:t>
      </w:r>
      <w:r w:rsidR="002F3D27">
        <w:t>nsing Service, PERS, PT/OT/SN</w:t>
      </w:r>
    </w:p>
    <w:p w:rsidR="00F15168" w:rsidRPr="0038795C" w:rsidRDefault="006876CE" w:rsidP="0038795C">
      <w:pPr>
        <w:pStyle w:val="NoSpacing"/>
      </w:pPr>
      <w:r w:rsidRPr="0038795C">
        <w:fldChar w:fldCharType="begin">
          <w:ffData>
            <w:name w:val="Check5"/>
            <w:enabled/>
            <w:calcOnExit w:val="0"/>
            <w:checkBox>
              <w:sizeAuto/>
              <w:default w:val="0"/>
            </w:checkBox>
          </w:ffData>
        </w:fldChar>
      </w:r>
      <w:bookmarkStart w:id="4" w:name="Check5"/>
      <w:r w:rsidRPr="0038795C">
        <w:instrText xml:space="preserve"> FORMCHECKBOX </w:instrText>
      </w:r>
      <w:r w:rsidR="00AE689E">
        <w:fldChar w:fldCharType="separate"/>
      </w:r>
      <w:r w:rsidRPr="0038795C">
        <w:fldChar w:fldCharType="end"/>
      </w:r>
      <w:bookmarkEnd w:id="4"/>
      <w:r w:rsidR="00E2687B">
        <w:t xml:space="preserve">Current </w:t>
      </w:r>
      <w:r w:rsidRPr="0038795C">
        <w:t>C</w:t>
      </w:r>
      <w:r w:rsidR="00F15168" w:rsidRPr="0038795C">
        <w:t>ertificate of Insurance</w:t>
      </w:r>
      <w:r w:rsidR="009A36CA">
        <w:t xml:space="preserve"> </w:t>
      </w:r>
      <w:r w:rsidR="00D330B1">
        <w:t>(MVES</w:t>
      </w:r>
      <w:r w:rsidR="00E2687B" w:rsidRPr="006F1617">
        <w:t xml:space="preserve"> must be described as a Certificate Holder</w:t>
      </w:r>
      <w:r w:rsidR="00E2687B">
        <w:t>)</w:t>
      </w:r>
    </w:p>
    <w:p w:rsidR="00F15168" w:rsidRPr="0038795C" w:rsidRDefault="006876CE" w:rsidP="0038795C">
      <w:pPr>
        <w:pStyle w:val="NoSpacing"/>
      </w:pPr>
      <w:r w:rsidRPr="0038795C">
        <w:fldChar w:fldCharType="begin">
          <w:ffData>
            <w:name w:val="Check6"/>
            <w:enabled/>
            <w:calcOnExit w:val="0"/>
            <w:checkBox>
              <w:sizeAuto/>
              <w:default w:val="0"/>
            </w:checkBox>
          </w:ffData>
        </w:fldChar>
      </w:r>
      <w:bookmarkStart w:id="5" w:name="Check6"/>
      <w:r w:rsidRPr="0038795C">
        <w:instrText xml:space="preserve"> FORMCHECKBOX </w:instrText>
      </w:r>
      <w:r w:rsidR="00AE689E">
        <w:fldChar w:fldCharType="separate"/>
      </w:r>
      <w:r w:rsidRPr="0038795C">
        <w:fldChar w:fldCharType="end"/>
      </w:r>
      <w:bookmarkEnd w:id="5"/>
      <w:r w:rsidR="00F15168" w:rsidRPr="0038795C">
        <w:t>IRS Form W-9</w:t>
      </w:r>
    </w:p>
    <w:p w:rsidR="00FF4793" w:rsidRPr="004B0F92" w:rsidRDefault="006876CE" w:rsidP="00FF4793">
      <w:pPr>
        <w:pStyle w:val="NoSpacing"/>
      </w:pPr>
      <w:r w:rsidRPr="0038795C">
        <w:fldChar w:fldCharType="begin">
          <w:ffData>
            <w:name w:val="Check7"/>
            <w:enabled/>
            <w:calcOnExit w:val="0"/>
            <w:checkBox>
              <w:sizeAuto/>
              <w:default w:val="0"/>
            </w:checkBox>
          </w:ffData>
        </w:fldChar>
      </w:r>
      <w:bookmarkStart w:id="6" w:name="Check7"/>
      <w:r w:rsidRPr="0038795C">
        <w:instrText xml:space="preserve"> FORMCHECKBOX </w:instrText>
      </w:r>
      <w:r w:rsidR="00AE689E">
        <w:fldChar w:fldCharType="separate"/>
      </w:r>
      <w:r w:rsidRPr="0038795C">
        <w:fldChar w:fldCharType="end"/>
      </w:r>
      <w:bookmarkEnd w:id="6"/>
      <w:r w:rsidR="00FF4793">
        <w:t>Copy of Suppliers Diversity Office Certificate</w:t>
      </w:r>
      <w:r w:rsidR="00A71F9A">
        <w:t xml:space="preserve"> if applicable</w:t>
      </w:r>
      <w:r w:rsidR="00FF4793">
        <w:t xml:space="preserve"> (formerly called SOMBWA)</w:t>
      </w:r>
    </w:p>
    <w:p w:rsidR="002F3D27" w:rsidRPr="002F3D27" w:rsidRDefault="002F3D27" w:rsidP="002F3D27">
      <w:pPr>
        <w:pStyle w:val="NoSpacing"/>
        <w:jc w:val="center"/>
        <w:rPr>
          <w:b/>
        </w:rPr>
      </w:pPr>
      <w:r w:rsidRPr="002F3D27">
        <w:rPr>
          <w:b/>
        </w:rPr>
        <w:t>___________________________________________________________________________</w:t>
      </w:r>
    </w:p>
    <w:p w:rsidR="00AD2A6C" w:rsidRDefault="00AD2A6C" w:rsidP="0038795C">
      <w:pPr>
        <w:pStyle w:val="NoSpacing"/>
      </w:pPr>
    </w:p>
    <w:p w:rsidR="00AD2A6C" w:rsidRDefault="00AD2A6C" w:rsidP="00AD2A6C">
      <w:pPr>
        <w:ind w:firstLine="360"/>
        <w:jc w:val="center"/>
        <w:rPr>
          <w:rFonts w:ascii="Calibri" w:hAnsi="Calibri" w:cs="Calibri"/>
        </w:rPr>
      </w:pPr>
      <w:r w:rsidRPr="00AD2A6C">
        <w:rPr>
          <w:rFonts w:ascii="Calibri" w:hAnsi="Calibri" w:cs="Calibri"/>
          <w:b/>
          <w:sz w:val="24"/>
          <w:szCs w:val="24"/>
          <w:u w:val="single"/>
        </w:rPr>
        <w:t xml:space="preserve">Required </w:t>
      </w:r>
      <w:r w:rsidR="002F3D27">
        <w:rPr>
          <w:rFonts w:ascii="Calibri" w:hAnsi="Calibri" w:cs="Calibri"/>
          <w:b/>
          <w:sz w:val="24"/>
          <w:szCs w:val="24"/>
          <w:u w:val="single"/>
        </w:rPr>
        <w:t>A</w:t>
      </w:r>
      <w:r w:rsidR="005066E7">
        <w:rPr>
          <w:rFonts w:ascii="Calibri" w:hAnsi="Calibri" w:cs="Calibri"/>
          <w:b/>
          <w:sz w:val="24"/>
          <w:szCs w:val="24"/>
          <w:u w:val="single"/>
        </w:rPr>
        <w:t>ttachments</w:t>
      </w:r>
    </w:p>
    <w:p w:rsidR="00AD2A6C" w:rsidRPr="006F1617" w:rsidRDefault="00AD2A6C" w:rsidP="006268B8">
      <w:pPr>
        <w:pStyle w:val="NoSpacing"/>
      </w:pPr>
      <w:r>
        <w:fldChar w:fldCharType="begin">
          <w:ffData>
            <w:name w:val="Check12"/>
            <w:enabled/>
            <w:calcOnExit w:val="0"/>
            <w:checkBox>
              <w:sizeAuto/>
              <w:default w:val="0"/>
            </w:checkBox>
          </w:ffData>
        </w:fldChar>
      </w:r>
      <w:bookmarkStart w:id="7" w:name="Check12"/>
      <w:r>
        <w:instrText xml:space="preserve"> FORMCHECKBOX </w:instrText>
      </w:r>
      <w:r w:rsidR="00AE689E">
        <w:fldChar w:fldCharType="separate"/>
      </w:r>
      <w:r>
        <w:fldChar w:fldCharType="end"/>
      </w:r>
      <w:bookmarkEnd w:id="7"/>
      <w:r w:rsidR="002F3D27">
        <w:t xml:space="preserve">Non-Profit </w:t>
      </w:r>
      <w:r w:rsidR="002F3D27">
        <w:rPr>
          <w:b/>
          <w:u w:val="single"/>
        </w:rPr>
        <w:t>OR</w:t>
      </w:r>
      <w:r w:rsidR="002F3D27" w:rsidRPr="002F3D27">
        <w:rPr>
          <w:b/>
        </w:rPr>
        <w:t xml:space="preserve"> </w:t>
      </w:r>
      <w:r w:rsidR="002F3D27">
        <w:t>For-Profit O</w:t>
      </w:r>
      <w:r w:rsidRPr="002F3D27">
        <w:t>rganization</w:t>
      </w:r>
      <w:r>
        <w:t xml:space="preserve"> </w:t>
      </w:r>
      <w:r w:rsidRPr="004B0F92">
        <w:t>Short Form Certificate of Legal Existence</w:t>
      </w:r>
    </w:p>
    <w:p w:rsidR="00AD2A6C" w:rsidRDefault="00AD2A6C" w:rsidP="006268B8">
      <w:pPr>
        <w:pStyle w:val="NoSpacing"/>
      </w:pPr>
      <w:r>
        <w:fldChar w:fldCharType="begin">
          <w:ffData>
            <w:name w:val="Check15"/>
            <w:enabled/>
            <w:calcOnExit w:val="0"/>
            <w:checkBox>
              <w:sizeAuto/>
              <w:default w:val="0"/>
            </w:checkBox>
          </w:ffData>
        </w:fldChar>
      </w:r>
      <w:bookmarkStart w:id="8" w:name="Check15"/>
      <w:r>
        <w:instrText xml:space="preserve"> FORMCHECKBOX </w:instrText>
      </w:r>
      <w:r w:rsidR="00AE689E">
        <w:fldChar w:fldCharType="separate"/>
      </w:r>
      <w:r>
        <w:fldChar w:fldCharType="end"/>
      </w:r>
      <w:bookmarkEnd w:id="8"/>
      <w:r>
        <w:t>Copies</w:t>
      </w:r>
      <w:r w:rsidRPr="006F1617">
        <w:t xml:space="preserve"> of all </w:t>
      </w:r>
      <w:r w:rsidR="00117820">
        <w:t xml:space="preserve">listed </w:t>
      </w:r>
      <w:r>
        <w:t>Licenses, Certifications, Accreditations and Permits (</w:t>
      </w:r>
      <w:r w:rsidR="005066E7">
        <w:t>L</w:t>
      </w:r>
      <w:r w:rsidRPr="006F1617">
        <w:t>ocal</w:t>
      </w:r>
      <w:r w:rsidR="005066E7">
        <w:t>/S</w:t>
      </w:r>
      <w:r w:rsidRPr="006F1617">
        <w:t>tate</w:t>
      </w:r>
      <w:r w:rsidR="005066E7">
        <w:t>/C</w:t>
      </w:r>
      <w:r w:rsidRPr="006F1617">
        <w:t>ounty</w:t>
      </w:r>
      <w:r w:rsidR="005066E7">
        <w:t>/F</w:t>
      </w:r>
      <w:r w:rsidRPr="006F1617">
        <w:t>ederal requirements, as well as association accreditations</w:t>
      </w:r>
      <w:r w:rsidR="006268B8">
        <w:t>)</w:t>
      </w:r>
    </w:p>
    <w:p w:rsidR="00FF4793" w:rsidRDefault="00AD2A6C" w:rsidP="00FF4793">
      <w:pPr>
        <w:pStyle w:val="NoSpacing"/>
      </w:pPr>
      <w:r>
        <w:fldChar w:fldCharType="begin">
          <w:ffData>
            <w:name w:val="Check17"/>
            <w:enabled/>
            <w:calcOnExit w:val="0"/>
            <w:checkBox>
              <w:sizeAuto/>
              <w:default w:val="0"/>
            </w:checkBox>
          </w:ffData>
        </w:fldChar>
      </w:r>
      <w:bookmarkStart w:id="9" w:name="Check17"/>
      <w:r>
        <w:instrText xml:space="preserve"> FORMCHECKBOX </w:instrText>
      </w:r>
      <w:r w:rsidR="00AE689E">
        <w:fldChar w:fldCharType="separate"/>
      </w:r>
      <w:r>
        <w:fldChar w:fldCharType="end"/>
      </w:r>
      <w:bookmarkEnd w:id="9"/>
      <w:r w:rsidR="00FF4793">
        <w:t>O</w:t>
      </w:r>
      <w:r w:rsidRPr="004B0F92">
        <w:t>rganizations with more than 50 employees</w:t>
      </w:r>
      <w:r w:rsidR="00E2687B">
        <w:t xml:space="preserve"> </w:t>
      </w:r>
      <w:r w:rsidR="00A71F9A">
        <w:t>include an</w:t>
      </w:r>
      <w:r w:rsidRPr="004B0F92">
        <w:t xml:space="preserve"> organizational char</w:t>
      </w:r>
      <w:r w:rsidR="00FF4793">
        <w:t>t that includes titles and FTEs</w:t>
      </w:r>
    </w:p>
    <w:p w:rsidR="00AD2A6C" w:rsidRDefault="00AD2A6C" w:rsidP="00FF4793">
      <w:pPr>
        <w:pStyle w:val="NoSpacing"/>
      </w:pPr>
      <w:r>
        <w:fldChar w:fldCharType="begin">
          <w:ffData>
            <w:name w:val="Check18"/>
            <w:enabled/>
            <w:calcOnExit w:val="0"/>
            <w:checkBox>
              <w:sizeAuto/>
              <w:default w:val="0"/>
            </w:checkBox>
          </w:ffData>
        </w:fldChar>
      </w:r>
      <w:bookmarkStart w:id="10" w:name="Check18"/>
      <w:r>
        <w:instrText xml:space="preserve"> FORMCHECKBOX </w:instrText>
      </w:r>
      <w:r w:rsidR="00AE689E">
        <w:fldChar w:fldCharType="separate"/>
      </w:r>
      <w:r>
        <w:fldChar w:fldCharType="end"/>
      </w:r>
      <w:bookmarkEnd w:id="10"/>
      <w:r w:rsidR="00E2687B">
        <w:t>H</w:t>
      </w:r>
      <w:r w:rsidRPr="004B0F92">
        <w:t>iring checklist and the</w:t>
      </w:r>
      <w:r w:rsidR="00FF4793">
        <w:t xml:space="preserve"> list of topics for orientation</w:t>
      </w:r>
    </w:p>
    <w:p w:rsidR="00980FD7" w:rsidRPr="00201FCF" w:rsidRDefault="00980FD7" w:rsidP="00980FD7">
      <w:pPr>
        <w:pStyle w:val="NoSpacing"/>
      </w:pPr>
      <w:r w:rsidRPr="00201FCF">
        <w:fldChar w:fldCharType="begin">
          <w:ffData>
            <w:name w:val="Check39"/>
            <w:enabled/>
            <w:calcOnExit w:val="0"/>
            <w:checkBox>
              <w:sizeAuto/>
              <w:default w:val="0"/>
            </w:checkBox>
          </w:ffData>
        </w:fldChar>
      </w:r>
      <w:bookmarkStart w:id="11" w:name="Check39"/>
      <w:r w:rsidRPr="00201FCF">
        <w:instrText xml:space="preserve"> FORMCHECKBOX </w:instrText>
      </w:r>
      <w:r w:rsidR="00AE689E">
        <w:fldChar w:fldCharType="separate"/>
      </w:r>
      <w:r w:rsidRPr="00201FCF">
        <w:fldChar w:fldCharType="end"/>
      </w:r>
      <w:bookmarkEnd w:id="11"/>
      <w:r>
        <w:t>C</w:t>
      </w:r>
      <w:r w:rsidRPr="00201FCF">
        <w:t>opies of job descriptions for all po</w:t>
      </w:r>
      <w:r>
        <w:t>sitions related to the contract</w:t>
      </w:r>
    </w:p>
    <w:p w:rsidR="00AD2A6C" w:rsidRDefault="00AD2A6C" w:rsidP="00FF4793">
      <w:pPr>
        <w:pStyle w:val="NoSpacing"/>
        <w:rPr>
          <w:b/>
        </w:rPr>
      </w:pPr>
      <w:r>
        <w:fldChar w:fldCharType="begin">
          <w:ffData>
            <w:name w:val="Check19"/>
            <w:enabled/>
            <w:calcOnExit w:val="0"/>
            <w:checkBox>
              <w:sizeAuto/>
              <w:default w:val="0"/>
            </w:checkBox>
          </w:ffData>
        </w:fldChar>
      </w:r>
      <w:bookmarkStart w:id="12" w:name="Check19"/>
      <w:r>
        <w:instrText xml:space="preserve"> FORMCHECKBOX </w:instrText>
      </w:r>
      <w:r w:rsidR="00AE689E">
        <w:fldChar w:fldCharType="separate"/>
      </w:r>
      <w:r>
        <w:fldChar w:fldCharType="end"/>
      </w:r>
      <w:bookmarkEnd w:id="12"/>
      <w:r w:rsidR="00E2687B">
        <w:t>C</w:t>
      </w:r>
      <w:r w:rsidR="00FF4793">
        <w:t>urrent</w:t>
      </w:r>
      <w:r w:rsidRPr="004B0F92">
        <w:t xml:space="preserve"> in-service training calendar and </w:t>
      </w:r>
      <w:r w:rsidR="00E2687B">
        <w:t xml:space="preserve">for </w:t>
      </w:r>
      <w:r w:rsidRPr="004B0F92">
        <w:t>the previous calendar</w:t>
      </w:r>
      <w:r w:rsidR="00FF4793">
        <w:t xml:space="preserve"> year</w:t>
      </w:r>
    </w:p>
    <w:p w:rsidR="00AD2A6C" w:rsidRDefault="00AD2A6C" w:rsidP="00FF4793">
      <w:pPr>
        <w:pStyle w:val="NoSpacing"/>
      </w:pPr>
      <w:r>
        <w:fldChar w:fldCharType="begin">
          <w:ffData>
            <w:name w:val="Check20"/>
            <w:enabled/>
            <w:calcOnExit w:val="0"/>
            <w:checkBox>
              <w:sizeAuto/>
              <w:default w:val="0"/>
            </w:checkBox>
          </w:ffData>
        </w:fldChar>
      </w:r>
      <w:bookmarkStart w:id="13" w:name="Check20"/>
      <w:r>
        <w:instrText xml:space="preserve"> FORMCHECKBOX </w:instrText>
      </w:r>
      <w:r w:rsidR="00AE689E">
        <w:fldChar w:fldCharType="separate"/>
      </w:r>
      <w:r>
        <w:fldChar w:fldCharType="end"/>
      </w:r>
      <w:bookmarkEnd w:id="13"/>
      <w:r w:rsidRPr="00FF4793">
        <w:t>Town Coverage Ch</w:t>
      </w:r>
      <w:r w:rsidR="00AE689E">
        <w:t>ecklist</w:t>
      </w:r>
      <w:bookmarkStart w:id="14" w:name="_GoBack"/>
      <w:bookmarkEnd w:id="14"/>
      <w:r w:rsidR="002F3D27">
        <w:t xml:space="preserve"> </w:t>
      </w:r>
    </w:p>
    <w:p w:rsidR="002F3D27" w:rsidRPr="002F3D27" w:rsidRDefault="002F3D27" w:rsidP="002F3D27">
      <w:pPr>
        <w:pStyle w:val="NoSpacing"/>
        <w:jc w:val="center"/>
        <w:rPr>
          <w:b/>
        </w:rPr>
      </w:pPr>
      <w:r w:rsidRPr="002F3D27">
        <w:rPr>
          <w:b/>
        </w:rPr>
        <w:t>___________________________________________________________________________</w:t>
      </w:r>
    </w:p>
    <w:p w:rsidR="002F3D27" w:rsidRDefault="002F3D27" w:rsidP="00201FCF">
      <w:pPr>
        <w:widowControl w:val="0"/>
        <w:jc w:val="center"/>
        <w:rPr>
          <w:rFonts w:ascii="Calibri" w:hAnsi="Calibri" w:cs="Calibri"/>
          <w:b/>
          <w:bCs/>
          <w:iCs/>
          <w:sz w:val="24"/>
          <w:szCs w:val="24"/>
          <w:u w:val="single"/>
        </w:rPr>
      </w:pPr>
    </w:p>
    <w:p w:rsidR="00FF4793" w:rsidRPr="002F3D27" w:rsidRDefault="00201FCF" w:rsidP="00201FCF">
      <w:pPr>
        <w:widowControl w:val="0"/>
        <w:jc w:val="center"/>
        <w:rPr>
          <w:rFonts w:ascii="Calibri" w:hAnsi="Calibri" w:cs="Calibri"/>
          <w:b/>
          <w:bCs/>
          <w:iCs/>
          <w:sz w:val="24"/>
          <w:szCs w:val="24"/>
        </w:rPr>
      </w:pPr>
      <w:r w:rsidRPr="002F3D27">
        <w:rPr>
          <w:rFonts w:ascii="Calibri" w:hAnsi="Calibri" w:cs="Calibri"/>
          <w:b/>
          <w:bCs/>
          <w:iCs/>
          <w:sz w:val="24"/>
          <w:szCs w:val="24"/>
          <w:u w:val="single"/>
        </w:rPr>
        <w:t>R</w:t>
      </w:r>
      <w:r w:rsidR="002F3D27">
        <w:rPr>
          <w:rFonts w:ascii="Calibri" w:hAnsi="Calibri" w:cs="Calibri"/>
          <w:b/>
          <w:bCs/>
          <w:iCs/>
          <w:sz w:val="24"/>
          <w:szCs w:val="24"/>
          <w:u w:val="single"/>
        </w:rPr>
        <w:t>equired</w:t>
      </w:r>
      <w:r w:rsidRPr="002F3D27">
        <w:rPr>
          <w:rFonts w:ascii="Calibri" w:hAnsi="Calibri" w:cs="Calibri"/>
          <w:b/>
          <w:bCs/>
          <w:iCs/>
          <w:sz w:val="24"/>
          <w:szCs w:val="24"/>
          <w:u w:val="single"/>
        </w:rPr>
        <w:t xml:space="preserve"> </w:t>
      </w:r>
      <w:r w:rsidR="00FF4793" w:rsidRPr="002F3D27">
        <w:rPr>
          <w:rFonts w:ascii="Calibri" w:hAnsi="Calibri" w:cs="Calibri"/>
          <w:b/>
          <w:bCs/>
          <w:iCs/>
          <w:sz w:val="24"/>
          <w:szCs w:val="24"/>
          <w:u w:val="single"/>
        </w:rPr>
        <w:t>P</w:t>
      </w:r>
      <w:r w:rsidR="002F3D27">
        <w:rPr>
          <w:rFonts w:ascii="Calibri" w:hAnsi="Calibri" w:cs="Calibri"/>
          <w:b/>
          <w:bCs/>
          <w:iCs/>
          <w:sz w:val="24"/>
          <w:szCs w:val="24"/>
          <w:u w:val="single"/>
        </w:rPr>
        <w:t>olicies</w:t>
      </w:r>
      <w:r w:rsidR="00FF4793" w:rsidRPr="002F3D27">
        <w:rPr>
          <w:rFonts w:ascii="Calibri" w:hAnsi="Calibri" w:cs="Calibri"/>
          <w:b/>
          <w:bCs/>
          <w:iCs/>
          <w:sz w:val="24"/>
          <w:szCs w:val="24"/>
          <w:u w:val="single"/>
        </w:rPr>
        <w:t xml:space="preserve"> </w:t>
      </w:r>
      <w:r w:rsidR="002F3D27">
        <w:rPr>
          <w:rFonts w:ascii="Calibri" w:hAnsi="Calibri" w:cs="Calibri"/>
          <w:b/>
          <w:bCs/>
          <w:iCs/>
          <w:sz w:val="24"/>
          <w:szCs w:val="24"/>
          <w:u w:val="single"/>
        </w:rPr>
        <w:t>&amp;</w:t>
      </w:r>
      <w:r w:rsidR="00FF4793" w:rsidRPr="002F3D27">
        <w:rPr>
          <w:rFonts w:ascii="Calibri" w:hAnsi="Calibri" w:cs="Calibri"/>
          <w:b/>
          <w:bCs/>
          <w:iCs/>
          <w:sz w:val="24"/>
          <w:szCs w:val="24"/>
          <w:u w:val="single"/>
        </w:rPr>
        <w:t xml:space="preserve"> P</w:t>
      </w:r>
      <w:r w:rsidR="002F3D27">
        <w:rPr>
          <w:rFonts w:ascii="Calibri" w:hAnsi="Calibri" w:cs="Calibri"/>
          <w:b/>
          <w:bCs/>
          <w:iCs/>
          <w:sz w:val="24"/>
          <w:szCs w:val="24"/>
          <w:u w:val="single"/>
        </w:rPr>
        <w:t>rocedures</w:t>
      </w:r>
    </w:p>
    <w:p w:rsidR="00FF4793" w:rsidRPr="00201FCF" w:rsidRDefault="00FF4793" w:rsidP="00201FCF">
      <w:pPr>
        <w:pStyle w:val="NoSpacing"/>
      </w:pPr>
      <w:r w:rsidRPr="00201FCF">
        <w:fldChar w:fldCharType="begin">
          <w:ffData>
            <w:name w:val="Check21"/>
            <w:enabled/>
            <w:calcOnExit w:val="0"/>
            <w:checkBox>
              <w:sizeAuto/>
              <w:default w:val="0"/>
            </w:checkBox>
          </w:ffData>
        </w:fldChar>
      </w:r>
      <w:bookmarkStart w:id="15" w:name="Check21"/>
      <w:r w:rsidRPr="00201FCF">
        <w:instrText xml:space="preserve"> FORMCHECKBOX </w:instrText>
      </w:r>
      <w:r w:rsidR="00AE689E">
        <w:fldChar w:fldCharType="separate"/>
      </w:r>
      <w:r w:rsidRPr="00201FCF">
        <w:fldChar w:fldCharType="end"/>
      </w:r>
      <w:bookmarkEnd w:id="15"/>
      <w:r w:rsidRPr="00201FCF">
        <w:t>Personnel Policies</w:t>
      </w:r>
      <w:r w:rsidR="002F3D27">
        <w:t xml:space="preserve"> (O</w:t>
      </w:r>
      <w:r w:rsidR="004C3499">
        <w:t xml:space="preserve">rientation, </w:t>
      </w:r>
      <w:r w:rsidR="00FB14B4">
        <w:t>T</w:t>
      </w:r>
      <w:r w:rsidR="004C3499">
        <w:t>raining</w:t>
      </w:r>
      <w:r w:rsidR="00FB14B4">
        <w:t>/S</w:t>
      </w:r>
      <w:r w:rsidRPr="00201FCF">
        <w:t>upervision</w:t>
      </w:r>
      <w:r w:rsidR="00FB14B4">
        <w:t>/A</w:t>
      </w:r>
      <w:r w:rsidRPr="00201FCF">
        <w:t xml:space="preserve">nnual </w:t>
      </w:r>
      <w:r w:rsidR="00FB14B4">
        <w:t>P</w:t>
      </w:r>
      <w:r w:rsidRPr="00201FCF">
        <w:t xml:space="preserve">erformance </w:t>
      </w:r>
      <w:r w:rsidR="00FB14B4">
        <w:t>E</w:t>
      </w:r>
      <w:r w:rsidR="00E2687B" w:rsidRPr="00201FCF">
        <w:t>val</w:t>
      </w:r>
      <w:r w:rsidR="00E2687B">
        <w:t>uation</w:t>
      </w:r>
      <w:r w:rsidR="002F3D27">
        <w:t>, etc.)</w:t>
      </w:r>
    </w:p>
    <w:p w:rsidR="00FF4793" w:rsidRPr="00201FCF" w:rsidRDefault="00FF4793" w:rsidP="00201FCF">
      <w:pPr>
        <w:pStyle w:val="NoSpacing"/>
      </w:pPr>
      <w:r w:rsidRPr="00201FCF">
        <w:fldChar w:fldCharType="begin">
          <w:ffData>
            <w:name w:val="Check22"/>
            <w:enabled/>
            <w:calcOnExit w:val="0"/>
            <w:checkBox>
              <w:sizeAuto/>
              <w:default w:val="0"/>
            </w:checkBox>
          </w:ffData>
        </w:fldChar>
      </w:r>
      <w:bookmarkStart w:id="16" w:name="Check22"/>
      <w:r w:rsidRPr="00201FCF">
        <w:instrText xml:space="preserve"> FORMCHECKBOX </w:instrText>
      </w:r>
      <w:r w:rsidR="00AE689E">
        <w:fldChar w:fldCharType="separate"/>
      </w:r>
      <w:r w:rsidRPr="00201FCF">
        <w:fldChar w:fldCharType="end"/>
      </w:r>
      <w:bookmarkEnd w:id="16"/>
      <w:r w:rsidRPr="00201FCF">
        <w:t>Conflict of Interest</w:t>
      </w:r>
      <w:r w:rsidR="004C3499">
        <w:t xml:space="preserve"> (</w:t>
      </w:r>
      <w:r w:rsidR="002F3D27">
        <w:t>M</w:t>
      </w:r>
      <w:r w:rsidR="004C3499">
        <w:t xml:space="preserve">ay </w:t>
      </w:r>
      <w:r w:rsidR="00FB14B4">
        <w:t>N</w:t>
      </w:r>
      <w:r w:rsidR="004C3499">
        <w:t xml:space="preserve">ot </w:t>
      </w:r>
      <w:r w:rsidR="00FB14B4">
        <w:t>E</w:t>
      </w:r>
      <w:r w:rsidR="004C3499">
        <w:t xml:space="preserve">mploy or </w:t>
      </w:r>
      <w:r w:rsidR="00FB14B4">
        <w:t>C</w:t>
      </w:r>
      <w:r w:rsidR="004C3499">
        <w:t>ompensate an ASAP or EOEA employee)</w:t>
      </w:r>
    </w:p>
    <w:p w:rsidR="00FF4793" w:rsidRPr="00201FCF" w:rsidRDefault="00FF4793" w:rsidP="00201FCF">
      <w:pPr>
        <w:pStyle w:val="NoSpacing"/>
      </w:pPr>
      <w:r w:rsidRPr="00201FCF">
        <w:fldChar w:fldCharType="begin">
          <w:ffData>
            <w:name w:val="Check23"/>
            <w:enabled/>
            <w:calcOnExit w:val="0"/>
            <w:checkBox>
              <w:sizeAuto/>
              <w:default w:val="0"/>
            </w:checkBox>
          </w:ffData>
        </w:fldChar>
      </w:r>
      <w:bookmarkStart w:id="17" w:name="Check23"/>
      <w:r w:rsidRPr="00201FCF">
        <w:instrText xml:space="preserve"> FORMCHECKBOX </w:instrText>
      </w:r>
      <w:r w:rsidR="00AE689E">
        <w:fldChar w:fldCharType="separate"/>
      </w:r>
      <w:r w:rsidRPr="00201FCF">
        <w:fldChar w:fldCharType="end"/>
      </w:r>
      <w:bookmarkEnd w:id="17"/>
      <w:r w:rsidRPr="00201FCF">
        <w:t>Privacy and Confidentiality</w:t>
      </w:r>
      <w:r w:rsidR="002F3D27">
        <w:t xml:space="preserve"> </w:t>
      </w:r>
    </w:p>
    <w:p w:rsidR="00FF4793" w:rsidRPr="00201FCF" w:rsidRDefault="00FF4793" w:rsidP="00201FCF">
      <w:pPr>
        <w:pStyle w:val="NoSpacing"/>
      </w:pPr>
      <w:r w:rsidRPr="00201FCF">
        <w:fldChar w:fldCharType="begin">
          <w:ffData>
            <w:name w:val="Check24"/>
            <w:enabled/>
            <w:calcOnExit w:val="0"/>
            <w:checkBox>
              <w:sizeAuto/>
              <w:default w:val="0"/>
            </w:checkBox>
          </w:ffData>
        </w:fldChar>
      </w:r>
      <w:bookmarkStart w:id="18" w:name="Check24"/>
      <w:r w:rsidRPr="00201FCF">
        <w:instrText xml:space="preserve"> FORMCHECKBOX </w:instrText>
      </w:r>
      <w:r w:rsidR="00AE689E">
        <w:fldChar w:fldCharType="separate"/>
      </w:r>
      <w:r w:rsidRPr="00201FCF">
        <w:fldChar w:fldCharType="end"/>
      </w:r>
      <w:bookmarkEnd w:id="18"/>
      <w:r w:rsidRPr="00201FCF">
        <w:t xml:space="preserve">Non-discrimination in </w:t>
      </w:r>
      <w:r w:rsidR="00FB14B4">
        <w:t>E</w:t>
      </w:r>
      <w:r w:rsidRPr="00201FCF">
        <w:t xml:space="preserve">mployment and </w:t>
      </w:r>
      <w:r w:rsidR="00FB14B4">
        <w:t>S</w:t>
      </w:r>
      <w:r w:rsidRPr="00201FCF">
        <w:t xml:space="preserve">ervice </w:t>
      </w:r>
      <w:r w:rsidR="00FB14B4">
        <w:t>D</w:t>
      </w:r>
      <w:r w:rsidRPr="00201FCF">
        <w:t>elivery</w:t>
      </w:r>
    </w:p>
    <w:p w:rsidR="00FF4793" w:rsidRPr="00201FCF" w:rsidRDefault="00FF4793" w:rsidP="00201FCF">
      <w:pPr>
        <w:pStyle w:val="NoSpacing"/>
      </w:pPr>
      <w:r w:rsidRPr="00201FCF">
        <w:fldChar w:fldCharType="begin">
          <w:ffData>
            <w:name w:val="Check25"/>
            <w:enabled/>
            <w:calcOnExit w:val="0"/>
            <w:checkBox>
              <w:sizeAuto/>
              <w:default w:val="0"/>
            </w:checkBox>
          </w:ffData>
        </w:fldChar>
      </w:r>
      <w:bookmarkStart w:id="19" w:name="Check25"/>
      <w:r w:rsidRPr="00201FCF">
        <w:instrText xml:space="preserve"> FORMCHECKBOX </w:instrText>
      </w:r>
      <w:r w:rsidR="00AE689E">
        <w:fldChar w:fldCharType="separate"/>
      </w:r>
      <w:r w:rsidRPr="00201FCF">
        <w:fldChar w:fldCharType="end"/>
      </w:r>
      <w:bookmarkEnd w:id="19"/>
      <w:r w:rsidR="004C3499">
        <w:t>R</w:t>
      </w:r>
      <w:r w:rsidRPr="00201FCF">
        <w:t>equire</w:t>
      </w:r>
      <w:r w:rsidR="004C3499">
        <w:t>ment on</w:t>
      </w:r>
      <w:r w:rsidRPr="00201FCF">
        <w:t xml:space="preserve"> DPH </w:t>
      </w:r>
      <w:r w:rsidR="00FB14B4">
        <w:t>R</w:t>
      </w:r>
      <w:r w:rsidRPr="00201FCF">
        <w:t xml:space="preserve">egistry </w:t>
      </w:r>
      <w:r w:rsidR="00FB14B4">
        <w:t>C</w:t>
      </w:r>
      <w:r w:rsidRPr="00201FCF">
        <w:t>heck (Homemaker Agencies, Home Health Agencies</w:t>
      </w:r>
      <w:r w:rsidR="004C3499">
        <w:t xml:space="preserve"> &amp; </w:t>
      </w:r>
      <w:r w:rsidRPr="00201FCF">
        <w:t>Skilled Nursing Facilities</w:t>
      </w:r>
      <w:r w:rsidR="00A71F9A">
        <w:t>)</w:t>
      </w:r>
    </w:p>
    <w:p w:rsidR="00FF4793" w:rsidRPr="00201FCF" w:rsidRDefault="00FF4793" w:rsidP="00201FCF">
      <w:pPr>
        <w:pStyle w:val="NoSpacing"/>
      </w:pPr>
      <w:r w:rsidRPr="00201FCF">
        <w:fldChar w:fldCharType="begin">
          <w:ffData>
            <w:name w:val="Check26"/>
            <w:enabled/>
            <w:calcOnExit w:val="0"/>
            <w:checkBox>
              <w:sizeAuto/>
              <w:default w:val="0"/>
            </w:checkBox>
          </w:ffData>
        </w:fldChar>
      </w:r>
      <w:bookmarkStart w:id="20" w:name="Check26"/>
      <w:r w:rsidRPr="00201FCF">
        <w:instrText xml:space="preserve"> FORMCHECKBOX </w:instrText>
      </w:r>
      <w:r w:rsidR="00AE689E">
        <w:fldChar w:fldCharType="separate"/>
      </w:r>
      <w:r w:rsidRPr="00201FCF">
        <w:fldChar w:fldCharType="end"/>
      </w:r>
      <w:bookmarkEnd w:id="20"/>
      <w:r w:rsidRPr="00201FCF">
        <w:t>MassH</w:t>
      </w:r>
      <w:r w:rsidR="004C3499">
        <w:t>ealt</w:t>
      </w:r>
      <w:r w:rsidR="00A71F9A">
        <w:t xml:space="preserve">h All </w:t>
      </w:r>
      <w:r w:rsidR="002F3D27">
        <w:t>Provider Bulletin 196/</w:t>
      </w:r>
      <w:r w:rsidR="00A71F9A">
        <w:t>OIG</w:t>
      </w:r>
    </w:p>
    <w:p w:rsidR="00FF4793" w:rsidRPr="00201FCF" w:rsidRDefault="00FF4793" w:rsidP="00201FCF">
      <w:pPr>
        <w:pStyle w:val="NoSpacing"/>
      </w:pPr>
      <w:r w:rsidRPr="00201FCF">
        <w:fldChar w:fldCharType="begin">
          <w:ffData>
            <w:name w:val="Check27"/>
            <w:enabled/>
            <w:calcOnExit w:val="0"/>
            <w:checkBox>
              <w:sizeAuto/>
              <w:default w:val="0"/>
            </w:checkBox>
          </w:ffData>
        </w:fldChar>
      </w:r>
      <w:bookmarkStart w:id="21" w:name="Check27"/>
      <w:r w:rsidRPr="00201FCF">
        <w:instrText xml:space="preserve"> FORMCHECKBOX </w:instrText>
      </w:r>
      <w:r w:rsidR="00AE689E">
        <w:fldChar w:fldCharType="separate"/>
      </w:r>
      <w:r w:rsidRPr="00201FCF">
        <w:fldChar w:fldCharType="end"/>
      </w:r>
      <w:bookmarkEnd w:id="21"/>
      <w:r w:rsidRPr="00201FCF">
        <w:t>Tuberculosis Testing (Homemaker Agencies, Home Health Agenc</w:t>
      </w:r>
      <w:r w:rsidR="004C3499">
        <w:t>ies, Adult Day Health and</w:t>
      </w:r>
      <w:r w:rsidRPr="00201FCF">
        <w:t xml:space="preserve"> Nursing Facilities</w:t>
      </w:r>
      <w:r w:rsidR="00A71F9A">
        <w:t>)</w:t>
      </w:r>
      <w:r w:rsidRPr="00201FCF">
        <w:t xml:space="preserve"> </w:t>
      </w:r>
    </w:p>
    <w:p w:rsidR="00FF4793" w:rsidRPr="00201FCF" w:rsidRDefault="00FF4793" w:rsidP="00201FCF">
      <w:pPr>
        <w:pStyle w:val="NoSpacing"/>
      </w:pPr>
      <w:r w:rsidRPr="00201FCF">
        <w:fldChar w:fldCharType="begin">
          <w:ffData>
            <w:name w:val="Check28"/>
            <w:enabled/>
            <w:calcOnExit w:val="0"/>
            <w:checkBox>
              <w:sizeAuto/>
              <w:default w:val="0"/>
            </w:checkBox>
          </w:ffData>
        </w:fldChar>
      </w:r>
      <w:bookmarkStart w:id="22" w:name="Check28"/>
      <w:r w:rsidRPr="00201FCF">
        <w:instrText xml:space="preserve"> FORMCHECKBOX </w:instrText>
      </w:r>
      <w:r w:rsidR="00AE689E">
        <w:fldChar w:fldCharType="separate"/>
      </w:r>
      <w:r w:rsidRPr="00201FCF">
        <w:fldChar w:fldCharType="end"/>
      </w:r>
      <w:bookmarkEnd w:id="22"/>
      <w:r w:rsidRPr="00201FCF">
        <w:t>CORI (PI-09-19)</w:t>
      </w:r>
    </w:p>
    <w:p w:rsidR="00FF4793" w:rsidRPr="00201FCF" w:rsidRDefault="00FF4793" w:rsidP="00201FCF">
      <w:pPr>
        <w:pStyle w:val="NoSpacing"/>
      </w:pPr>
      <w:r w:rsidRPr="00201FCF">
        <w:fldChar w:fldCharType="begin">
          <w:ffData>
            <w:name w:val="Check29"/>
            <w:enabled/>
            <w:calcOnExit w:val="0"/>
            <w:checkBox>
              <w:sizeAuto/>
              <w:default w:val="0"/>
            </w:checkBox>
          </w:ffData>
        </w:fldChar>
      </w:r>
      <w:bookmarkStart w:id="23" w:name="Check29"/>
      <w:r w:rsidRPr="00201FCF">
        <w:instrText xml:space="preserve"> FORMCHECKBOX </w:instrText>
      </w:r>
      <w:r w:rsidR="00AE689E">
        <w:fldChar w:fldCharType="separate"/>
      </w:r>
      <w:r w:rsidRPr="00201FCF">
        <w:fldChar w:fldCharType="end"/>
      </w:r>
      <w:bookmarkEnd w:id="23"/>
      <w:r w:rsidRPr="00201FCF">
        <w:t>Infection Control Plan (Homemaker Agencies, Home Hea</w:t>
      </w:r>
      <w:r w:rsidR="004C3499">
        <w:t>lth Agencies, Adult Day Health</w:t>
      </w:r>
      <w:r w:rsidRPr="00201FCF">
        <w:t xml:space="preserve"> and Nursing Facilities</w:t>
      </w:r>
      <w:r w:rsidR="00A71F9A">
        <w:t>)</w:t>
      </w:r>
      <w:r w:rsidRPr="00201FCF">
        <w:t xml:space="preserve"> </w:t>
      </w:r>
    </w:p>
    <w:p w:rsidR="00FF4793" w:rsidRPr="00201FCF" w:rsidRDefault="00FF4793" w:rsidP="00201FCF">
      <w:pPr>
        <w:pStyle w:val="NoSpacing"/>
      </w:pPr>
      <w:r w:rsidRPr="00201FCF">
        <w:fldChar w:fldCharType="begin">
          <w:ffData>
            <w:name w:val="Check30"/>
            <w:enabled/>
            <w:calcOnExit w:val="0"/>
            <w:checkBox>
              <w:sizeAuto/>
              <w:default w:val="0"/>
            </w:checkBox>
          </w:ffData>
        </w:fldChar>
      </w:r>
      <w:bookmarkStart w:id="24" w:name="Check30"/>
      <w:r w:rsidRPr="00201FCF">
        <w:instrText xml:space="preserve"> FORMCHECKBOX </w:instrText>
      </w:r>
      <w:r w:rsidR="00AE689E">
        <w:fldChar w:fldCharType="separate"/>
      </w:r>
      <w:r w:rsidRPr="00201FCF">
        <w:fldChar w:fldCharType="end"/>
      </w:r>
      <w:bookmarkEnd w:id="24"/>
      <w:r w:rsidRPr="00201FCF">
        <w:t>Reportable Incidents</w:t>
      </w:r>
    </w:p>
    <w:p w:rsidR="00FF4793" w:rsidRPr="00201FCF" w:rsidRDefault="00FF4793" w:rsidP="00201FCF">
      <w:pPr>
        <w:pStyle w:val="NoSpacing"/>
      </w:pPr>
      <w:r w:rsidRPr="00201FCF">
        <w:fldChar w:fldCharType="begin">
          <w:ffData>
            <w:name w:val="Check31"/>
            <w:enabled/>
            <w:calcOnExit w:val="0"/>
            <w:checkBox>
              <w:sizeAuto/>
              <w:default w:val="0"/>
            </w:checkBox>
          </w:ffData>
        </w:fldChar>
      </w:r>
      <w:bookmarkStart w:id="25" w:name="Check31"/>
      <w:r w:rsidRPr="00201FCF">
        <w:instrText xml:space="preserve"> FORMCHECKBOX </w:instrText>
      </w:r>
      <w:r w:rsidR="00AE689E">
        <w:fldChar w:fldCharType="separate"/>
      </w:r>
      <w:r w:rsidRPr="00201FCF">
        <w:fldChar w:fldCharType="end"/>
      </w:r>
      <w:bookmarkEnd w:id="25"/>
      <w:r w:rsidRPr="00201FCF">
        <w:t>Consumer Not at Home Policy</w:t>
      </w:r>
    </w:p>
    <w:p w:rsidR="00FF4793" w:rsidRPr="00201FCF" w:rsidRDefault="00FF4793" w:rsidP="00201FCF">
      <w:pPr>
        <w:pStyle w:val="NoSpacing"/>
      </w:pPr>
      <w:r w:rsidRPr="00201FCF">
        <w:fldChar w:fldCharType="begin">
          <w:ffData>
            <w:name w:val="Check32"/>
            <w:enabled/>
            <w:calcOnExit w:val="0"/>
            <w:checkBox>
              <w:sizeAuto/>
              <w:default w:val="0"/>
            </w:checkBox>
          </w:ffData>
        </w:fldChar>
      </w:r>
      <w:bookmarkStart w:id="26" w:name="Check32"/>
      <w:r w:rsidRPr="00201FCF">
        <w:instrText xml:space="preserve"> FORMCHECKBOX </w:instrText>
      </w:r>
      <w:r w:rsidR="00AE689E">
        <w:fldChar w:fldCharType="separate"/>
      </w:r>
      <w:r w:rsidRPr="00201FCF">
        <w:fldChar w:fldCharType="end"/>
      </w:r>
      <w:bookmarkEnd w:id="26"/>
      <w:r w:rsidRPr="00201FCF">
        <w:t>Emergencies in the Home</w:t>
      </w:r>
    </w:p>
    <w:p w:rsidR="00FF4793" w:rsidRPr="00201FCF" w:rsidRDefault="00FF4793" w:rsidP="00201FCF">
      <w:pPr>
        <w:pStyle w:val="NoSpacing"/>
      </w:pPr>
      <w:r w:rsidRPr="00201FCF">
        <w:fldChar w:fldCharType="begin">
          <w:ffData>
            <w:name w:val="Check33"/>
            <w:enabled/>
            <w:calcOnExit w:val="0"/>
            <w:checkBox>
              <w:sizeAuto/>
              <w:default w:val="0"/>
            </w:checkBox>
          </w:ffData>
        </w:fldChar>
      </w:r>
      <w:bookmarkStart w:id="27" w:name="Check33"/>
      <w:r w:rsidRPr="00201FCF">
        <w:instrText xml:space="preserve"> FORMCHECKBOX </w:instrText>
      </w:r>
      <w:r w:rsidR="00AE689E">
        <w:fldChar w:fldCharType="separate"/>
      </w:r>
      <w:r w:rsidRPr="00201FCF">
        <w:fldChar w:fldCharType="end"/>
      </w:r>
      <w:bookmarkEnd w:id="27"/>
      <w:r w:rsidRPr="00201FCF">
        <w:t>Theft, Loss, or Damage to Consumer Property</w:t>
      </w:r>
    </w:p>
    <w:p w:rsidR="00FF4793" w:rsidRPr="00201FCF" w:rsidRDefault="00FF4793" w:rsidP="00201FCF">
      <w:pPr>
        <w:pStyle w:val="NoSpacing"/>
      </w:pPr>
      <w:r w:rsidRPr="00201FCF">
        <w:fldChar w:fldCharType="begin">
          <w:ffData>
            <w:name w:val="Check34"/>
            <w:enabled/>
            <w:calcOnExit w:val="0"/>
            <w:checkBox>
              <w:sizeAuto/>
              <w:default w:val="0"/>
            </w:checkBox>
          </w:ffData>
        </w:fldChar>
      </w:r>
      <w:bookmarkStart w:id="28" w:name="Check34"/>
      <w:r w:rsidRPr="00201FCF">
        <w:instrText xml:space="preserve"> FORMCHECKBOX </w:instrText>
      </w:r>
      <w:r w:rsidR="00AE689E">
        <w:fldChar w:fldCharType="separate"/>
      </w:r>
      <w:r w:rsidRPr="00201FCF">
        <w:fldChar w:fldCharType="end"/>
      </w:r>
      <w:bookmarkEnd w:id="28"/>
      <w:r w:rsidRPr="00201FCF">
        <w:t xml:space="preserve">Shopping/Money Handling </w:t>
      </w:r>
    </w:p>
    <w:p w:rsidR="00FF4793" w:rsidRPr="00201FCF" w:rsidRDefault="00FF4793" w:rsidP="00201FCF">
      <w:pPr>
        <w:pStyle w:val="NoSpacing"/>
      </w:pPr>
      <w:r w:rsidRPr="00201FCF">
        <w:fldChar w:fldCharType="begin">
          <w:ffData>
            <w:name w:val="Check35"/>
            <w:enabled/>
            <w:calcOnExit w:val="0"/>
            <w:checkBox>
              <w:sizeAuto/>
              <w:default w:val="0"/>
            </w:checkBox>
          </w:ffData>
        </w:fldChar>
      </w:r>
      <w:bookmarkStart w:id="29" w:name="Check35"/>
      <w:r w:rsidRPr="00201FCF">
        <w:instrText xml:space="preserve"> FORMCHECKBOX </w:instrText>
      </w:r>
      <w:r w:rsidR="00AE689E">
        <w:fldChar w:fldCharType="separate"/>
      </w:r>
      <w:r w:rsidRPr="00201FCF">
        <w:fldChar w:fldCharType="end"/>
      </w:r>
      <w:bookmarkEnd w:id="29"/>
      <w:r w:rsidRPr="00201FCF">
        <w:t xml:space="preserve">Service Priority for High Risk Consumers (PI-11-06) </w:t>
      </w:r>
    </w:p>
    <w:p w:rsidR="00FF4793" w:rsidRPr="00201FCF" w:rsidRDefault="00FF4793" w:rsidP="00201FCF">
      <w:pPr>
        <w:pStyle w:val="NoSpacing"/>
      </w:pPr>
      <w:r w:rsidRPr="00201FCF">
        <w:fldChar w:fldCharType="begin">
          <w:ffData>
            <w:name w:val="Check36"/>
            <w:enabled/>
            <w:calcOnExit w:val="0"/>
            <w:checkBox>
              <w:sizeAuto/>
              <w:default w:val="0"/>
            </w:checkBox>
          </w:ffData>
        </w:fldChar>
      </w:r>
      <w:bookmarkStart w:id="30" w:name="Check36"/>
      <w:r w:rsidRPr="00201FCF">
        <w:instrText xml:space="preserve"> FORMCHECKBOX </w:instrText>
      </w:r>
      <w:r w:rsidR="00AE689E">
        <w:fldChar w:fldCharType="separate"/>
      </w:r>
      <w:r w:rsidRPr="00201FCF">
        <w:fldChar w:fldCharType="end"/>
      </w:r>
      <w:bookmarkEnd w:id="30"/>
      <w:r w:rsidRPr="00201FCF">
        <w:t>Prohibitions on Fees and Gratuities</w:t>
      </w:r>
    </w:p>
    <w:p w:rsidR="00FF4793" w:rsidRPr="00201FCF" w:rsidRDefault="00FF4793" w:rsidP="00201FCF">
      <w:pPr>
        <w:pStyle w:val="NoSpacing"/>
      </w:pPr>
      <w:r w:rsidRPr="00201FCF">
        <w:fldChar w:fldCharType="begin">
          <w:ffData>
            <w:name w:val="Check37"/>
            <w:enabled/>
            <w:calcOnExit w:val="0"/>
            <w:checkBox>
              <w:sizeAuto/>
              <w:default w:val="0"/>
            </w:checkBox>
          </w:ffData>
        </w:fldChar>
      </w:r>
      <w:bookmarkStart w:id="31" w:name="Check37"/>
      <w:r w:rsidRPr="00201FCF">
        <w:instrText xml:space="preserve"> FORMCHECKBOX </w:instrText>
      </w:r>
      <w:r w:rsidR="00AE689E">
        <w:fldChar w:fldCharType="separate"/>
      </w:r>
      <w:r w:rsidRPr="00201FCF">
        <w:fldChar w:fldCharType="end"/>
      </w:r>
      <w:bookmarkEnd w:id="31"/>
      <w:r w:rsidRPr="00201FCF">
        <w:t>Affirmative Action Policy</w:t>
      </w:r>
    </w:p>
    <w:p w:rsidR="00FF4793" w:rsidRPr="00201FCF" w:rsidRDefault="00FF4793" w:rsidP="00201FCF">
      <w:pPr>
        <w:pStyle w:val="NoSpacing"/>
      </w:pPr>
      <w:r w:rsidRPr="00201FCF">
        <w:fldChar w:fldCharType="begin">
          <w:ffData>
            <w:name w:val="Check40"/>
            <w:enabled/>
            <w:calcOnExit w:val="0"/>
            <w:checkBox>
              <w:sizeAuto/>
              <w:default w:val="0"/>
            </w:checkBox>
          </w:ffData>
        </w:fldChar>
      </w:r>
      <w:bookmarkStart w:id="32" w:name="Check40"/>
      <w:r w:rsidRPr="00201FCF">
        <w:instrText xml:space="preserve"> FORMCHECKBOX </w:instrText>
      </w:r>
      <w:r w:rsidR="00AE689E">
        <w:fldChar w:fldCharType="separate"/>
      </w:r>
      <w:r w:rsidRPr="00201FCF">
        <w:fldChar w:fldCharType="end"/>
      </w:r>
      <w:bookmarkEnd w:id="32"/>
      <w:r w:rsidRPr="00201FCF">
        <w:t xml:space="preserve">Policy on </w:t>
      </w:r>
      <w:r w:rsidR="004C3499">
        <w:t>P</w:t>
      </w:r>
      <w:r w:rsidRPr="00201FCF">
        <w:t xml:space="preserve">revention and </w:t>
      </w:r>
      <w:r w:rsidR="004C3499">
        <w:t>D</w:t>
      </w:r>
      <w:r w:rsidRPr="00201FCF">
        <w:t xml:space="preserve">etection of </w:t>
      </w:r>
      <w:r w:rsidR="004C3499">
        <w:t>F</w:t>
      </w:r>
      <w:r w:rsidRPr="00201FCF">
        <w:t xml:space="preserve">raud, </w:t>
      </w:r>
      <w:r w:rsidR="004C3499">
        <w:t>W</w:t>
      </w:r>
      <w:r w:rsidR="002F3D27">
        <w:t>aste, &amp;</w:t>
      </w:r>
      <w:r w:rsidRPr="00201FCF">
        <w:t xml:space="preserve"> </w:t>
      </w:r>
      <w:r w:rsidR="004C3499">
        <w:t>A</w:t>
      </w:r>
      <w:r w:rsidRPr="00201FCF">
        <w:t>buse</w:t>
      </w:r>
      <w:r w:rsidR="005728A5">
        <w:t xml:space="preserve"> </w:t>
      </w:r>
      <w:r w:rsidR="004C3499">
        <w:t>(</w:t>
      </w:r>
      <w:r w:rsidR="002F3D27">
        <w:t>W</w:t>
      </w:r>
      <w:r w:rsidR="004C3499">
        <w:t xml:space="preserve">histleblower </w:t>
      </w:r>
      <w:r w:rsidR="002F3D27">
        <w:t>P</w:t>
      </w:r>
      <w:r w:rsidR="004C3499">
        <w:t>rotection)</w:t>
      </w:r>
    </w:p>
    <w:sectPr w:rsidR="00FF4793" w:rsidRPr="00201FCF" w:rsidSect="00F871A9">
      <w:headerReference w:type="default" r:id="rId11"/>
      <w:pgSz w:w="12240" w:h="15840"/>
      <w:pgMar w:top="1737" w:right="1008" w:bottom="1008" w:left="1008" w:header="45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D27" w:rsidRDefault="002F3D27" w:rsidP="00B51138">
      <w:pPr>
        <w:spacing w:after="0" w:line="240" w:lineRule="auto"/>
      </w:pPr>
      <w:r>
        <w:separator/>
      </w:r>
    </w:p>
  </w:endnote>
  <w:endnote w:type="continuationSeparator" w:id="0">
    <w:p w:rsidR="002F3D27" w:rsidRDefault="002F3D27" w:rsidP="00B51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D27" w:rsidRDefault="002F3D27" w:rsidP="00B51138">
      <w:pPr>
        <w:spacing w:after="0" w:line="240" w:lineRule="auto"/>
      </w:pPr>
      <w:r>
        <w:separator/>
      </w:r>
    </w:p>
  </w:footnote>
  <w:footnote w:type="continuationSeparator" w:id="0">
    <w:p w:rsidR="002F3D27" w:rsidRDefault="002F3D27" w:rsidP="00B51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6E7" w:rsidRDefault="00742C3C" w:rsidP="00B51138">
    <w:pPr>
      <w:jc w:val="center"/>
      <w:rPr>
        <w:rFonts w:asciiTheme="majorHAnsi" w:hAnsiTheme="majorHAnsi"/>
        <w:b/>
        <w:sz w:val="36"/>
        <w:szCs w:val="36"/>
        <w:u w:val="single"/>
      </w:rPr>
    </w:pPr>
    <w:r>
      <w:rPr>
        <w:noProof/>
      </w:rPr>
      <w:drawing>
        <wp:inline distT="0" distB="0" distL="0" distR="0">
          <wp:extent cx="2243455" cy="414655"/>
          <wp:effectExtent l="0" t="0" r="4445" b="4445"/>
          <wp:docPr id="16" name="Picture 16" descr="Mystic Valley Elder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stic Valley Elder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3455" cy="4146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61B7"/>
    <w:multiLevelType w:val="hybridMultilevel"/>
    <w:tmpl w:val="440AB2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168"/>
    <w:rsid w:val="00037F4E"/>
    <w:rsid w:val="00117820"/>
    <w:rsid w:val="00201FCF"/>
    <w:rsid w:val="002F3D27"/>
    <w:rsid w:val="0038795C"/>
    <w:rsid w:val="004C3499"/>
    <w:rsid w:val="005066E7"/>
    <w:rsid w:val="00543236"/>
    <w:rsid w:val="005728A5"/>
    <w:rsid w:val="006268B8"/>
    <w:rsid w:val="006876CE"/>
    <w:rsid w:val="00742C3C"/>
    <w:rsid w:val="007835C4"/>
    <w:rsid w:val="007F425E"/>
    <w:rsid w:val="008066E2"/>
    <w:rsid w:val="0091211D"/>
    <w:rsid w:val="00941F16"/>
    <w:rsid w:val="00980FD7"/>
    <w:rsid w:val="00981F61"/>
    <w:rsid w:val="009A36CA"/>
    <w:rsid w:val="009D7FC2"/>
    <w:rsid w:val="00A71F9A"/>
    <w:rsid w:val="00AD2A6C"/>
    <w:rsid w:val="00AE309A"/>
    <w:rsid w:val="00AE689E"/>
    <w:rsid w:val="00B51138"/>
    <w:rsid w:val="00C41F25"/>
    <w:rsid w:val="00D330B1"/>
    <w:rsid w:val="00E2687B"/>
    <w:rsid w:val="00E95265"/>
    <w:rsid w:val="00F15168"/>
    <w:rsid w:val="00F756E5"/>
    <w:rsid w:val="00F871A9"/>
    <w:rsid w:val="00FB14B4"/>
    <w:rsid w:val="00FF4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F72C43"/>
  <w15:docId w15:val="{3D557407-CA5D-41A1-895E-9117C9EA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6CE"/>
    <w:rPr>
      <w:rFonts w:ascii="Tahoma" w:hAnsi="Tahoma" w:cs="Tahoma"/>
      <w:sz w:val="16"/>
      <w:szCs w:val="16"/>
    </w:rPr>
  </w:style>
  <w:style w:type="paragraph" w:styleId="NoSpacing">
    <w:name w:val="No Spacing"/>
    <w:uiPriority w:val="1"/>
    <w:qFormat/>
    <w:rsid w:val="00B51138"/>
    <w:pPr>
      <w:spacing w:after="0" w:line="240" w:lineRule="auto"/>
    </w:pPr>
  </w:style>
  <w:style w:type="paragraph" w:styleId="Header">
    <w:name w:val="header"/>
    <w:basedOn w:val="Normal"/>
    <w:link w:val="HeaderChar"/>
    <w:uiPriority w:val="99"/>
    <w:unhideWhenUsed/>
    <w:rsid w:val="00B51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138"/>
  </w:style>
  <w:style w:type="paragraph" w:styleId="Footer">
    <w:name w:val="footer"/>
    <w:basedOn w:val="Normal"/>
    <w:link w:val="FooterChar"/>
    <w:uiPriority w:val="99"/>
    <w:unhideWhenUsed/>
    <w:rsid w:val="00B51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138"/>
  </w:style>
  <w:style w:type="paragraph" w:customStyle="1" w:styleId="Default">
    <w:name w:val="Default"/>
    <w:rsid w:val="00F871A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uiPriority w:val="99"/>
    <w:unhideWhenUsed/>
    <w:rsid w:val="00F871A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98041">
      <w:bodyDiv w:val="1"/>
      <w:marLeft w:val="0"/>
      <w:marRight w:val="0"/>
      <w:marTop w:val="0"/>
      <w:marBottom w:val="0"/>
      <w:divBdr>
        <w:top w:val="none" w:sz="0" w:space="0" w:color="auto"/>
        <w:left w:val="none" w:sz="0" w:space="0" w:color="auto"/>
        <w:bottom w:val="none" w:sz="0" w:space="0" w:color="auto"/>
        <w:right w:val="none" w:sz="0" w:space="0" w:color="auto"/>
      </w:divBdr>
    </w:div>
    <w:div w:id="7185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ve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ntractsadministrator@mves.org" TargetMode="External"/><Relationship Id="rId4" Type="http://schemas.openxmlformats.org/officeDocument/2006/relationships/webSettings" Target="webSettings.xml"/><Relationship Id="rId9" Type="http://schemas.openxmlformats.org/officeDocument/2006/relationships/hyperlink" Target="http://www.somwba.state.ma.us/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73D13A8D.dotm</Template>
  <TotalTime>118</TotalTime>
  <Pages>5</Pages>
  <Words>1755</Words>
  <Characters>10005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Minuteman Senior Services</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dc:creator>
  <cp:lastModifiedBy>Joel Bartlett</cp:lastModifiedBy>
  <cp:revision>10</cp:revision>
  <cp:lastPrinted>2019-05-15T15:06:00Z</cp:lastPrinted>
  <dcterms:created xsi:type="dcterms:W3CDTF">2021-06-02T13:41:00Z</dcterms:created>
  <dcterms:modified xsi:type="dcterms:W3CDTF">2021-06-03T17:42:00Z</dcterms:modified>
</cp:coreProperties>
</file>